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80"/>
        <w:ind w:firstLine="720" w:left="3277" w:right="0"/>
      </w:pPr>
      <w:r>
        <w:rPr>
          <w:b/>
          <w:bCs/>
        </w:rPr>
      </w:r>
    </w:p>
    <w:p>
      <w:pPr>
        <w:pStyle w:val="style80"/>
        <w:ind w:firstLine="720" w:left="3277" w:right="0"/>
        <w:jc w:val="left"/>
      </w:pPr>
      <w:r>
        <w:rPr>
          <w:b/>
          <w:bCs/>
        </w:rPr>
        <w:t xml:space="preserve">          </w:t>
      </w:r>
    </w:p>
    <w:p>
      <w:pPr>
        <w:pStyle w:val="style80"/>
        <w:ind w:firstLine="720" w:left="3277" w:right="0"/>
        <w:jc w:val="left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9540" cy="904303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04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80"/>
        <w:ind w:firstLine="567" w:left="0" w:right="0"/>
        <w:jc w:val="right"/>
      </w:pPr>
      <w:r>
        <w:rPr>
          <w:bCs/>
          <w:sz w:val="28"/>
          <w:szCs w:val="28"/>
        </w:rPr>
        <w:t xml:space="preserve">                                                    </w:t>
      </w:r>
    </w:p>
    <w:p>
      <w:pPr>
        <w:pStyle w:val="style80"/>
        <w:ind w:firstLine="567" w:left="0" w:right="0"/>
        <w:jc w:val="right"/>
      </w:pPr>
      <w:r>
        <w:rPr>
          <w:bCs/>
          <w:sz w:val="28"/>
          <w:szCs w:val="28"/>
        </w:rPr>
      </w:r>
    </w:p>
    <w:p>
      <w:pPr>
        <w:pStyle w:val="style80"/>
        <w:ind w:firstLine="567" w:left="0" w:right="0"/>
      </w:pPr>
      <w:r>
        <w:rPr>
          <w:b/>
          <w:bCs/>
        </w:rPr>
      </w:r>
    </w:p>
    <w:p>
      <w:pPr>
        <w:pStyle w:val="style80"/>
        <w:ind w:firstLine="567" w:left="0" w:right="0"/>
        <w:jc w:val="center"/>
      </w:pPr>
      <w:r>
        <w:rPr>
          <w:b/>
          <w:bCs/>
          <w:color w:val="000000"/>
        </w:rPr>
        <w:t xml:space="preserve">Пояснительная записка </w:t>
      </w:r>
    </w:p>
    <w:p>
      <w:pPr>
        <w:pStyle w:val="style80"/>
        <w:ind w:firstLine="567" w:left="567" w:right="-428"/>
        <w:jc w:val="both"/>
      </w:pPr>
      <w:r>
        <w:rPr>
          <w:bCs/>
          <w:color w:val="000000"/>
        </w:rPr>
        <w:t xml:space="preserve">Учебный план организации образовательной деятельности в  дошкольной группе при </w:t>
      </w:r>
      <w:r>
        <w:rPr>
          <w:color w:val="000000"/>
        </w:rPr>
        <w:t xml:space="preserve">МОБУ «Хуторская сош», реализующий образовательную программу дошкольного образования составлен в соответствии с: </w:t>
      </w:r>
    </w:p>
    <w:p>
      <w:pPr>
        <w:pStyle w:val="style80"/>
        <w:ind w:hanging="0" w:left="567" w:right="-428"/>
        <w:jc w:val="both"/>
      </w:pPr>
      <w:r>
        <w:rPr>
          <w:color w:val="000000"/>
        </w:rPr>
        <w:t xml:space="preserve">- Федеральным законом Российской Федерации «Об образовании в РФ» № 273-ФЗ от 29.12.2012 года (п.9, 22 ст.2); </w:t>
      </w:r>
    </w:p>
    <w:p>
      <w:pPr>
        <w:pStyle w:val="style65"/>
        <w:spacing w:after="0" w:before="0"/>
        <w:ind w:hanging="0" w:left="567" w:right="-428"/>
        <w:jc w:val="both"/>
      </w:pPr>
      <w:r>
        <w:rPr>
          <w:color w:val="000000"/>
        </w:rPr>
        <w:t xml:space="preserve"> </w:t>
      </w:r>
      <w:r>
        <w:rPr>
          <w:color w:val="000000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образования»;</w:t>
      </w:r>
    </w:p>
    <w:p>
      <w:pPr>
        <w:pStyle w:val="style65"/>
        <w:spacing w:after="0" w:before="0"/>
        <w:ind w:hanging="0" w:left="567" w:right="-428"/>
        <w:jc w:val="both"/>
      </w:pPr>
      <w:r>
        <w:rPr>
          <w:color w:val="000000"/>
        </w:rPr>
        <w:t xml:space="preserve"> </w:t>
      </w:r>
      <w:r>
        <w:rPr>
          <w:color w:val="000000"/>
        </w:rPr>
        <w:t xml:space="preserve">- </w:t>
      </w:r>
      <w:r>
        <w:rPr>
          <w:b w:val="false"/>
          <w:color w:val="000000"/>
        </w:rPr>
        <w:t xml:space="preserve">Приказом Министерства образования и науки РФ </w:t>
      </w:r>
      <w:r>
        <w:rPr>
          <w:color w:val="000000"/>
        </w:rPr>
        <w:t xml:space="preserve"> </w:t>
      </w:r>
      <w:r>
        <w:rPr>
          <w:b w:val="false"/>
          <w:color w:val="000000"/>
        </w:rPr>
        <w:t>от 30 августа 2013 г. № 1014</w:t>
      </w:r>
      <w:r>
        <w:rPr>
          <w:color w:val="000000"/>
        </w:rPr>
        <w:t xml:space="preserve"> «</w:t>
      </w:r>
      <w:r>
        <w:rPr>
          <w:b w:val="false"/>
          <w:color w:val="000000"/>
        </w:rPr>
        <w:t>Об утверждении п</w:t>
      </w:r>
      <w:r>
        <w:rPr>
          <w:color w:val="000000"/>
        </w:rPr>
        <w:t xml:space="preserve">орядка организации и 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>
      <w:pPr>
        <w:pStyle w:val="style65"/>
        <w:spacing w:after="0" w:before="0"/>
        <w:ind w:hanging="0" w:left="567" w:right="-428"/>
        <w:jc w:val="both"/>
      </w:pPr>
      <w:r>
        <w:rPr>
          <w:color w:val="FF0000"/>
        </w:rPr>
        <w:t xml:space="preserve"> </w:t>
      </w:r>
      <w:r>
        <w:rPr>
          <w:color w:val="000000"/>
        </w:rPr>
        <w:t xml:space="preserve">- основной образовательной программой </w:t>
      </w:r>
      <w:r>
        <w:rPr>
          <w:bCs/>
          <w:color w:val="000000"/>
        </w:rPr>
        <w:t>дошкольной группы при МОБУ «Хуторская сош»</w:t>
      </w:r>
    </w:p>
    <w:p>
      <w:pPr>
        <w:pStyle w:val="style80"/>
        <w:ind w:hanging="0" w:left="567" w:right="-428"/>
        <w:jc w:val="both"/>
      </w:pPr>
      <w:r>
        <w:rPr>
          <w:color w:val="000000"/>
        </w:rPr>
        <w:t>-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РФ от 15 мая 2013 г. N 26;</w:t>
      </w:r>
    </w:p>
    <w:p>
      <w:pPr>
        <w:pStyle w:val="style80"/>
        <w:ind w:hanging="0" w:left="567" w:right="-428"/>
        <w:jc w:val="both"/>
      </w:pPr>
      <w:r>
        <w:rPr>
          <w:color w:val="000000"/>
        </w:rPr>
        <w:t>- ИЗМЕНЕНИЯ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РФ от 27.08.2015 г. N 41;</w:t>
      </w:r>
    </w:p>
    <w:p>
      <w:pPr>
        <w:pStyle w:val="style80"/>
        <w:ind w:hanging="0" w:left="567" w:right="-428"/>
        <w:jc w:val="both"/>
      </w:pPr>
      <w:r>
        <w:rPr>
          <w:color w:val="000000"/>
        </w:rPr>
        <w:t>- Письмом Министерства образования Российской Федерации от 31.05.2007 № 03-1213 «О методических рекомендациях по отнесению дошкольных образовательных учреждений к определённому виду».</w:t>
      </w:r>
    </w:p>
    <w:p>
      <w:pPr>
        <w:pStyle w:val="style80"/>
        <w:ind w:firstLine="567" w:left="567" w:right="-428"/>
        <w:jc w:val="both"/>
      </w:pPr>
      <w:r>
        <w:rPr>
          <w:bCs/>
          <w:color w:val="000000"/>
        </w:rPr>
        <w:t>План организации образовательной деятельности</w:t>
      </w:r>
      <w:r>
        <w:rPr>
          <w:color w:val="000000"/>
        </w:rPr>
        <w:t xml:space="preserve"> </w:t>
      </w:r>
      <w:r>
        <w:rPr>
          <w:bCs/>
          <w:color w:val="000000"/>
        </w:rPr>
        <w:t>дошкольной группы</w:t>
      </w:r>
      <w:r>
        <w:rPr>
          <w:color w:val="000000"/>
        </w:rPr>
        <w:t xml:space="preserve">, реализующий образовательную программу дошкольного образования, определяет объём учебного времени, отводимого на реализацию обязательной части учебного плана и части, формируемой участниками образовательных отношений. </w:t>
      </w:r>
    </w:p>
    <w:p>
      <w:pPr>
        <w:pStyle w:val="style80"/>
        <w:tabs>
          <w:tab w:leader="none" w:pos="9781" w:val="left"/>
        </w:tabs>
        <w:ind w:firstLine="567" w:left="567" w:right="-428"/>
        <w:jc w:val="both"/>
      </w:pPr>
      <w:r>
        <w:rPr>
          <w:color w:val="000000"/>
        </w:rPr>
        <w:t xml:space="preserve">Распределение количества занятий основано на принципах:  </w:t>
      </w:r>
    </w:p>
    <w:p>
      <w:pPr>
        <w:pStyle w:val="style80"/>
        <w:ind w:hanging="0" w:left="567" w:right="-428"/>
        <w:jc w:val="both"/>
      </w:pPr>
      <w:r>
        <w:rPr>
          <w:color w:val="000000"/>
        </w:rPr>
        <w:t xml:space="preserve">- соблюдение права воспитанников на дошкольное образование; </w:t>
      </w:r>
    </w:p>
    <w:p>
      <w:pPr>
        <w:pStyle w:val="style80"/>
        <w:tabs>
          <w:tab w:leader="none" w:pos="1090" w:val="left"/>
          <w:tab w:leader="none" w:pos="5597" w:val="left"/>
        </w:tabs>
        <w:ind w:hanging="0" w:left="567" w:right="-428"/>
        <w:jc w:val="both"/>
      </w:pPr>
      <w:r>
        <w:rPr>
          <w:color w:val="000000"/>
        </w:rPr>
        <w:t xml:space="preserve">-дифференциации и вариативности, которое обеспечивает использование в педагогическом процессе модульный подход; </w:t>
      </w:r>
    </w:p>
    <w:p>
      <w:pPr>
        <w:pStyle w:val="style80"/>
        <w:ind w:hanging="0" w:left="567" w:right="-428"/>
        <w:jc w:val="both"/>
      </w:pPr>
      <w:r>
        <w:rPr>
          <w:color w:val="000000"/>
        </w:rPr>
        <w:t>- в учебном плане объем образовательной деятельности по реализации обязательной части составляет 89% от общего нормативного времени, отводимого на освоение основной образовательной программы дошкольного образования, и части, формируемой участниками образовательных отношений 11% от общего объема.</w:t>
      </w:r>
    </w:p>
    <w:p>
      <w:pPr>
        <w:pStyle w:val="style80"/>
        <w:ind w:hanging="0" w:left="567" w:right="-428"/>
        <w:jc w:val="both"/>
      </w:pPr>
      <w:r>
        <w:rPr>
          <w:color w:val="000000"/>
        </w:rPr>
        <w:t xml:space="preserve">- сохранение преемственности между обязательной частью учебного плана и частью, формируемой участниками образовательных отношений. </w:t>
      </w:r>
    </w:p>
    <w:p>
      <w:pPr>
        <w:pStyle w:val="style80"/>
        <w:ind w:hanging="0" w:left="567" w:right="-428"/>
        <w:jc w:val="center"/>
      </w:pPr>
      <w:r>
        <w:rPr>
          <w:color w:val="000000"/>
        </w:rPr>
        <w:t>Программно-методическое обеспечение</w:t>
      </w:r>
    </w:p>
    <w:p>
      <w:pPr>
        <w:pStyle w:val="style80"/>
        <w:ind w:firstLine="567" w:left="567" w:right="-428"/>
        <w:jc w:val="center"/>
      </w:pPr>
      <w:r>
        <w:rPr>
          <w:color w:val="000000"/>
        </w:rPr>
      </w:r>
    </w:p>
    <w:tbl>
      <w:tblPr>
        <w:jc w:val="left"/>
        <w:tblInd w:type="dxa" w:w="426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829"/>
        <w:gridCol w:w="2989"/>
        <w:gridCol w:w="5388"/>
      </w:tblGrid>
      <w:tr>
        <w:trPr>
          <w:cantSplit w:val="false"/>
        </w:trPr>
        <w:tc>
          <w:tcPr>
            <w:tcW w:type="dxa" w:w="182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75"/>
              <w:spacing w:line="200" w:lineRule="atLeast"/>
              <w:ind w:hanging="0" w:left="-55" w:right="-67"/>
              <w:jc w:val="center"/>
            </w:pPr>
            <w:r>
              <w:rPr/>
              <w:t>Направление обучения</w:t>
            </w:r>
          </w:p>
        </w:tc>
        <w:tc>
          <w:tcPr>
            <w:tcW w:type="dxa" w:w="298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75"/>
              <w:spacing w:line="200" w:lineRule="atLeast"/>
              <w:ind w:hanging="0" w:left="-55" w:right="-67"/>
              <w:jc w:val="center"/>
            </w:pPr>
            <w:r>
              <w:rPr/>
              <w:t>Учебные занятия</w:t>
            </w:r>
          </w:p>
        </w:tc>
        <w:tc>
          <w:tcPr>
            <w:tcW w:type="dxa" w:w="538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75"/>
              <w:spacing w:line="200" w:lineRule="atLeast"/>
              <w:ind w:hanging="0" w:left="-55" w:right="-67"/>
              <w:jc w:val="center"/>
            </w:pPr>
            <w:r>
              <w:rPr/>
              <w:t>Программы</w:t>
            </w:r>
          </w:p>
        </w:tc>
      </w:tr>
      <w:tr>
        <w:trPr>
          <w:cantSplit w:val="false"/>
        </w:trPr>
        <w:tc>
          <w:tcPr>
            <w:tcW w:type="dxa" w:w="18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80"/>
              <w:spacing w:line="200" w:lineRule="atLeast"/>
              <w:ind w:hanging="0" w:left="86" w:right="-67"/>
              <w:jc w:val="both"/>
            </w:pPr>
            <w:r>
              <w:rPr>
                <w:color w:val="000000"/>
              </w:rPr>
              <w:t xml:space="preserve">Познавательное  развитие </w:t>
            </w:r>
          </w:p>
        </w:tc>
        <w:tc>
          <w:tcPr>
            <w:tcW w:type="dxa" w:w="298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75"/>
              <w:spacing w:line="200" w:lineRule="atLeast"/>
              <w:ind w:hanging="0" w:left="86" w:right="87"/>
              <w:jc w:val="both"/>
            </w:pPr>
            <w:r>
              <w:rPr>
                <w:color w:val="000000"/>
              </w:rPr>
              <w:t>«Ознакомление с окру-жающим: предметное ок-ружение, явление об-ществ. жизни»</w:t>
            </w:r>
          </w:p>
          <w:p>
            <w:pPr>
              <w:pStyle w:val="style75"/>
              <w:spacing w:line="200" w:lineRule="atLeast"/>
              <w:ind w:hanging="0" w:left="86" w:right="87"/>
              <w:jc w:val="both"/>
            </w:pPr>
            <w:r>
              <w:rPr>
                <w:color w:val="000000"/>
              </w:rPr>
              <w:t>«Экологическое воспита-ние: природное окруже-ние»</w:t>
            </w:r>
          </w:p>
          <w:p>
            <w:pPr>
              <w:pStyle w:val="style75"/>
              <w:spacing w:line="200" w:lineRule="atLeast"/>
              <w:ind w:hanging="0" w:left="86" w:right="87"/>
              <w:jc w:val="both"/>
            </w:pPr>
            <w:r>
              <w:rPr>
                <w:color w:val="000000"/>
              </w:rPr>
              <w:t>«Математика»</w:t>
            </w:r>
          </w:p>
        </w:tc>
        <w:tc>
          <w:tcPr>
            <w:tcW w:type="dxa" w:w="538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75"/>
              <w:spacing w:line="200" w:lineRule="atLeast"/>
              <w:ind w:hanging="0" w:left="86" w:right="87"/>
              <w:jc w:val="both"/>
            </w:pPr>
            <w:r>
              <w:rPr>
                <w:color w:val="000000"/>
              </w:rPr>
              <w:t xml:space="preserve"> </w:t>
            </w:r>
            <w:r>
              <w:rPr/>
              <w:t>- И.А.Пономарева. Занятия по формированию элементарных математических представлений.</w:t>
            </w:r>
          </w:p>
          <w:p>
            <w:pPr>
              <w:pStyle w:val="style65"/>
              <w:suppressLineNumbers/>
              <w:spacing w:after="0" w:before="0" w:line="200" w:lineRule="atLeast"/>
              <w:ind w:hanging="0" w:left="86" w:right="87"/>
              <w:jc w:val="both"/>
            </w:pPr>
            <w:r>
              <w:rPr>
                <w:color w:val="000000"/>
              </w:rPr>
              <w:t>- Программа и методические рекомендации «Экологическое воспитание в детском саду» Соломенникова О.А.</w:t>
            </w:r>
          </w:p>
          <w:p>
            <w:pPr>
              <w:pStyle w:val="style65"/>
              <w:suppressLineNumbers/>
              <w:spacing w:after="0" w:before="0" w:line="200" w:lineRule="atLeast"/>
              <w:ind w:hanging="0" w:left="86" w:right="87"/>
              <w:jc w:val="both"/>
            </w:pPr>
            <w:r>
              <w:rPr>
                <w:color w:val="000000"/>
              </w:rPr>
              <w:t>- О.В.Дыбина. Ребенок и окружающий мир. Программы и методические рекомендации.</w:t>
            </w:r>
          </w:p>
        </w:tc>
      </w:tr>
      <w:tr>
        <w:trPr>
          <w:cantSplit w:val="false"/>
        </w:trPr>
        <w:tc>
          <w:tcPr>
            <w:tcW w:type="dxa" w:w="18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80"/>
              <w:spacing w:line="200" w:lineRule="atLeast"/>
              <w:ind w:hanging="0" w:left="86" w:right="-67"/>
              <w:jc w:val="both"/>
            </w:pPr>
            <w:r>
              <w:rPr>
                <w:color w:val="000000"/>
              </w:rPr>
              <w:t>Речевое развитие</w:t>
            </w:r>
          </w:p>
        </w:tc>
        <w:tc>
          <w:tcPr>
            <w:tcW w:type="dxa" w:w="298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75"/>
              <w:spacing w:line="200" w:lineRule="atLeast"/>
              <w:ind w:hanging="0" w:left="86" w:right="87"/>
              <w:jc w:val="both"/>
            </w:pPr>
            <w:r>
              <w:rPr>
                <w:color w:val="000000"/>
              </w:rPr>
              <w:t>«Развитие речи»</w:t>
            </w:r>
          </w:p>
          <w:p>
            <w:pPr>
              <w:pStyle w:val="style75"/>
              <w:spacing w:line="200" w:lineRule="atLeast"/>
              <w:ind w:hanging="0" w:left="86" w:right="87"/>
              <w:jc w:val="both"/>
            </w:pPr>
            <w:r>
              <w:rPr>
                <w:color w:val="000000"/>
              </w:rPr>
              <w:t>Подготовка к обучению грамоте»</w:t>
            </w:r>
          </w:p>
          <w:p>
            <w:pPr>
              <w:pStyle w:val="style75"/>
              <w:spacing w:line="200" w:lineRule="atLeast"/>
              <w:ind w:hanging="0" w:left="86" w:right="87"/>
              <w:jc w:val="both"/>
            </w:pPr>
            <w:r>
              <w:rPr>
                <w:color w:val="000000"/>
              </w:rPr>
              <w:t>«Художественная литерату-ра»</w:t>
            </w:r>
          </w:p>
        </w:tc>
        <w:tc>
          <w:tcPr>
            <w:tcW w:type="dxa" w:w="538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75"/>
              <w:spacing w:line="200" w:lineRule="atLeast"/>
              <w:ind w:hanging="0" w:left="86" w:right="87"/>
              <w:jc w:val="both"/>
            </w:pPr>
            <w:r>
              <w:rPr>
                <w:color w:val="000000"/>
              </w:rPr>
              <w:t>- Программа «Развитие речи в детском саду», Гербова В.В.</w:t>
            </w:r>
          </w:p>
        </w:tc>
      </w:tr>
      <w:tr>
        <w:trPr>
          <w:cantSplit w:val="false"/>
        </w:trPr>
        <w:tc>
          <w:tcPr>
            <w:tcW w:type="dxa" w:w="18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80"/>
              <w:spacing w:line="200" w:lineRule="atLeast"/>
              <w:ind w:hanging="0" w:left="86" w:right="74"/>
              <w:jc w:val="both"/>
            </w:pPr>
            <w:r>
              <w:rPr>
                <w:color w:val="000000"/>
              </w:rPr>
              <w:t>Социально-коммуникативное развитие</w:t>
            </w:r>
          </w:p>
        </w:tc>
        <w:tc>
          <w:tcPr>
            <w:tcW w:type="dxa" w:w="298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75"/>
              <w:spacing w:line="200" w:lineRule="atLeast"/>
              <w:ind w:hanging="0" w:left="86" w:right="87"/>
              <w:jc w:val="both"/>
            </w:pPr>
            <w:r>
              <w:rPr>
                <w:color w:val="000000"/>
              </w:rPr>
              <w:t>«Безопасность»</w:t>
            </w:r>
          </w:p>
          <w:p>
            <w:pPr>
              <w:pStyle w:val="style75"/>
              <w:spacing w:line="200" w:lineRule="atLeast"/>
              <w:ind w:hanging="0" w:left="86" w:right="87"/>
              <w:jc w:val="both"/>
            </w:pPr>
            <w:r>
              <w:rPr>
                <w:color w:val="000000"/>
              </w:rPr>
              <w:t>«Социализация»</w:t>
            </w:r>
          </w:p>
        </w:tc>
        <w:tc>
          <w:tcPr>
            <w:tcW w:type="dxa" w:w="538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  <w:suppressLineNumbers/>
              <w:spacing w:after="0" w:before="0" w:line="200" w:lineRule="atLeast"/>
              <w:ind w:hanging="0" w:left="86" w:right="87"/>
              <w:jc w:val="both"/>
            </w:pPr>
            <w:r>
              <w:rPr>
                <w:color w:val="000000"/>
              </w:rPr>
              <w:t>- Программа «Нравственное воспитание в детском саду» Петрова В.И., Стульник Т.Д.</w:t>
            </w:r>
          </w:p>
          <w:p>
            <w:pPr>
              <w:pStyle w:val="style65"/>
              <w:suppressLineNumbers/>
              <w:spacing w:after="0" w:before="0" w:line="200" w:lineRule="atLeast"/>
              <w:ind w:hanging="0" w:left="86" w:right="87"/>
              <w:jc w:val="both"/>
            </w:pPr>
            <w:r>
              <w:rPr>
                <w:color w:val="000000"/>
              </w:rPr>
              <w:t xml:space="preserve">- Усачев А.А. Основы безопасности жизнедеятельности. Программа и методические рекомендации </w:t>
            </w:r>
          </w:p>
        </w:tc>
      </w:tr>
      <w:tr>
        <w:trPr>
          <w:cantSplit w:val="false"/>
        </w:trPr>
        <w:tc>
          <w:tcPr>
            <w:tcW w:type="dxa" w:w="18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80"/>
              <w:spacing w:line="200" w:lineRule="atLeast"/>
              <w:ind w:hanging="0" w:left="86" w:right="74"/>
              <w:jc w:val="both"/>
            </w:pPr>
            <w:r>
              <w:rPr>
                <w:color w:val="000000"/>
              </w:rPr>
              <w:t>Художествен-но-эстетичес-кое развитие</w:t>
            </w:r>
          </w:p>
        </w:tc>
        <w:tc>
          <w:tcPr>
            <w:tcW w:type="dxa" w:w="298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75"/>
              <w:spacing w:line="200" w:lineRule="atLeast"/>
              <w:ind w:hanging="0" w:left="86" w:right="74"/>
              <w:jc w:val="both"/>
            </w:pPr>
            <w:r>
              <w:rPr>
                <w:color w:val="000000"/>
              </w:rPr>
              <w:t xml:space="preserve">«Рисование», </w:t>
            </w:r>
          </w:p>
          <w:p>
            <w:pPr>
              <w:pStyle w:val="style75"/>
              <w:spacing w:line="200" w:lineRule="atLeast"/>
              <w:ind w:hanging="0" w:left="86" w:right="74"/>
              <w:jc w:val="both"/>
            </w:pPr>
            <w:r>
              <w:rPr>
                <w:color w:val="000000"/>
              </w:rPr>
              <w:t xml:space="preserve">«Лепка», «Конструирование. Ручной труд», «Аппликация», </w:t>
            </w:r>
          </w:p>
          <w:p>
            <w:pPr>
              <w:pStyle w:val="style75"/>
              <w:spacing w:line="200" w:lineRule="atLeast"/>
              <w:ind w:hanging="0" w:left="86" w:right="74"/>
              <w:jc w:val="both"/>
            </w:pPr>
            <w:r>
              <w:rPr>
                <w:color w:val="000000"/>
              </w:rPr>
              <w:t xml:space="preserve">«Музыка»; </w:t>
            </w:r>
          </w:p>
        </w:tc>
        <w:tc>
          <w:tcPr>
            <w:tcW w:type="dxa" w:w="538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75"/>
              <w:spacing w:line="200" w:lineRule="atLeast"/>
              <w:ind w:hanging="0" w:left="86" w:right="74"/>
              <w:jc w:val="both"/>
            </w:pPr>
            <w:r>
              <w:rPr>
                <w:color w:val="000000"/>
              </w:rPr>
              <w:t>- Программа «Занятия по конструированию из строительного материала», Куцакова Л.Ю.</w:t>
            </w:r>
          </w:p>
          <w:p>
            <w:pPr>
              <w:pStyle w:val="style75"/>
              <w:spacing w:line="200" w:lineRule="atLeast"/>
              <w:ind w:hanging="0" w:left="86" w:right="74"/>
              <w:jc w:val="both"/>
            </w:pPr>
            <w:r>
              <w:rPr>
                <w:color w:val="000000"/>
              </w:rPr>
              <w:t>- Программа и методические рекомендации «Конструирование и ручной труд в детском саду», Куцакова Л.Ю.</w:t>
            </w:r>
          </w:p>
          <w:p>
            <w:pPr>
              <w:pStyle w:val="style75"/>
              <w:spacing w:line="200" w:lineRule="atLeast"/>
              <w:ind w:hanging="0" w:left="86" w:right="74"/>
              <w:jc w:val="both"/>
            </w:pPr>
            <w:r>
              <w:rPr/>
              <w:t xml:space="preserve">- Т.С.Комарова. </w:t>
            </w:r>
            <w:r>
              <w:rPr>
                <w:color w:val="000000"/>
              </w:rPr>
              <w:t>Программа и методические рекомендации «</w:t>
            </w:r>
            <w:r>
              <w:rPr/>
              <w:t>Занятия по изобразительной деятельности в детском саду».</w:t>
            </w:r>
          </w:p>
          <w:p>
            <w:pPr>
              <w:pStyle w:val="style75"/>
              <w:spacing w:line="200" w:lineRule="atLeast"/>
              <w:ind w:hanging="0" w:left="86" w:right="74"/>
              <w:jc w:val="both"/>
            </w:pPr>
            <w:r>
              <w:rPr/>
              <w:t>- Зацепина М.Б. Программа и методические рекомендации «Музыкальное воспитание в детском саду».</w:t>
            </w:r>
          </w:p>
        </w:tc>
      </w:tr>
      <w:tr>
        <w:trPr>
          <w:cantSplit w:val="false"/>
        </w:trPr>
        <w:tc>
          <w:tcPr>
            <w:tcW w:type="dxa" w:w="18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80"/>
              <w:spacing w:line="200" w:lineRule="atLeast"/>
              <w:ind w:hanging="0" w:left="86" w:right="74"/>
              <w:jc w:val="both"/>
            </w:pPr>
            <w:r>
              <w:rPr>
                <w:color w:val="000000"/>
              </w:rPr>
              <w:t>Физическое развитие</w:t>
            </w:r>
          </w:p>
        </w:tc>
        <w:tc>
          <w:tcPr>
            <w:tcW w:type="dxa" w:w="298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80"/>
              <w:spacing w:line="200" w:lineRule="atLeast"/>
              <w:ind w:hanging="0" w:left="86" w:right="74"/>
              <w:jc w:val="both"/>
            </w:pPr>
            <w:r>
              <w:rPr>
                <w:color w:val="000000"/>
              </w:rPr>
              <w:t>«Физическое воспитание»</w:t>
            </w:r>
          </w:p>
        </w:tc>
        <w:tc>
          <w:tcPr>
            <w:tcW w:type="dxa" w:w="538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75"/>
              <w:spacing w:line="200" w:lineRule="atLeast"/>
              <w:ind w:hanging="0" w:left="86" w:right="74"/>
              <w:jc w:val="both"/>
            </w:pPr>
            <w:r>
              <w:rPr/>
              <w:t xml:space="preserve">- Л.И.Пензулаева. Физкультурные занятия в детском саду. </w:t>
            </w:r>
          </w:p>
        </w:tc>
      </w:tr>
    </w:tbl>
    <w:p>
      <w:pPr>
        <w:pStyle w:val="style80"/>
        <w:ind w:hanging="0" w:left="567" w:right="-428"/>
        <w:jc w:val="both"/>
      </w:pPr>
      <w:r>
        <w:rPr>
          <w:color w:val="000000"/>
        </w:rPr>
      </w:r>
    </w:p>
    <w:p>
      <w:pPr>
        <w:pStyle w:val="style80"/>
        <w:ind w:hanging="0" w:left="567" w:right="-428"/>
        <w:jc w:val="both"/>
      </w:pPr>
      <w:r>
        <w:rPr>
          <w:color w:val="000000"/>
        </w:rPr>
        <w:t xml:space="preserve">      </w:t>
      </w:r>
      <w:r>
        <w:rPr>
          <w:color w:val="000000"/>
        </w:rPr>
        <w:t>Распределение количества занятий учитывает особенности возрастной структуры - в МОБУ функционирует 1 разновозрастная группа, состоящая из 2 подгрупп: младшая и старшая.</w:t>
      </w:r>
    </w:p>
    <w:p>
      <w:pPr>
        <w:pStyle w:val="style80"/>
        <w:ind w:firstLine="567" w:left="567" w:right="-428"/>
        <w:jc w:val="both"/>
      </w:pPr>
      <w:r>
        <w:rPr>
          <w:bCs/>
          <w:color w:val="000000"/>
        </w:rPr>
        <w:t xml:space="preserve">Дошкольная группа </w:t>
      </w:r>
      <w:r>
        <w:rPr>
          <w:color w:val="000000"/>
        </w:rPr>
        <w:t>работает в режиме пятидневной рабочей недели. Объём учебной нагрузки в течение недели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</w:t>
      </w:r>
      <w:r>
        <w:rPr>
          <w:color w:val="000000"/>
          <w:w w:val="80"/>
        </w:rPr>
        <w:t>.</w:t>
      </w:r>
      <w:r>
        <w:rPr>
          <w:color w:val="000000"/>
        </w:rPr>
        <w:t xml:space="preserve"> </w:t>
      </w:r>
    </w:p>
    <w:p>
      <w:pPr>
        <w:pStyle w:val="style80"/>
        <w:ind w:hanging="0" w:left="567" w:right="-428"/>
        <w:jc w:val="both"/>
      </w:pPr>
      <w:r>
        <w:rPr>
          <w:color w:val="000000"/>
        </w:rPr>
        <w:t xml:space="preserve">    </w:t>
      </w:r>
      <w:r>
        <w:rPr>
          <w:color w:val="000000"/>
        </w:rPr>
        <w:t xml:space="preserve">Продолжительность учебных занятий: </w:t>
      </w:r>
    </w:p>
    <w:p>
      <w:pPr>
        <w:pStyle w:val="style80"/>
        <w:ind w:hanging="0" w:left="567" w:right="-428"/>
        <w:jc w:val="both"/>
      </w:pPr>
      <w:r>
        <w:rPr>
          <w:color w:val="000000"/>
        </w:rPr>
        <w:t xml:space="preserve">в младшей подгруппе – не более 20 мин;  </w:t>
      </w:r>
    </w:p>
    <w:p>
      <w:pPr>
        <w:pStyle w:val="style80"/>
        <w:ind w:hanging="0" w:left="567" w:right="-428"/>
        <w:jc w:val="both"/>
      </w:pPr>
      <w:r>
        <w:rPr>
          <w:color w:val="000000"/>
        </w:rPr>
        <w:t xml:space="preserve">в старшей подгруппе – не более 25 мин. </w:t>
      </w:r>
    </w:p>
    <w:p>
      <w:pPr>
        <w:pStyle w:val="style80"/>
        <w:ind w:firstLine="567" w:left="567" w:right="-428"/>
        <w:jc w:val="both"/>
      </w:pPr>
      <w:r>
        <w:rPr>
          <w:color w:val="000000"/>
        </w:rPr>
        <w:t xml:space="preserve">Общая учебная нагрузка (количество обязательных занятий в неделю) обязательной части учебного плана по всем направлениям развития составляет: </w:t>
      </w:r>
    </w:p>
    <w:p>
      <w:pPr>
        <w:pStyle w:val="style80"/>
        <w:tabs>
          <w:tab w:leader="none" w:pos="3697" w:val="left"/>
        </w:tabs>
        <w:ind w:hanging="0" w:left="567" w:right="-428"/>
        <w:jc w:val="both"/>
      </w:pPr>
      <w:r>
        <w:rPr>
          <w:color w:val="000000"/>
        </w:rPr>
        <w:t xml:space="preserve">в младшей подгруппе - 11 </w:t>
      </w:r>
      <w:r>
        <w:rPr>
          <w:color w:val="000000"/>
          <w:w w:val="62"/>
        </w:rPr>
        <w:t xml:space="preserve"> </w:t>
      </w:r>
      <w:r>
        <w:rPr>
          <w:color w:val="000000"/>
        </w:rPr>
        <w:t xml:space="preserve">(Ф ГОС - 12) </w:t>
      </w:r>
    </w:p>
    <w:p>
      <w:pPr>
        <w:pStyle w:val="style80"/>
        <w:tabs>
          <w:tab w:leader="none" w:pos="3817" w:val="left"/>
        </w:tabs>
        <w:ind w:hanging="0" w:left="567" w:right="-428"/>
        <w:jc w:val="both"/>
      </w:pPr>
      <w:r>
        <w:rPr>
          <w:color w:val="000000"/>
        </w:rPr>
        <w:t>в старшей подгруппе –  15 (ФГОС - 13)</w:t>
      </w:r>
    </w:p>
    <w:p>
      <w:pPr>
        <w:pStyle w:val="style80"/>
        <w:ind w:firstLine="567" w:left="567" w:right="-428"/>
        <w:jc w:val="both"/>
      </w:pPr>
      <w:r>
        <w:rPr>
          <w:color w:val="000000"/>
        </w:rPr>
        <w:t xml:space="preserve">Количество занятий увеличено за счёт включения в часть учебного плана, формируемой участниками образовательных отношений, одного дополнительного занятия по продуктивным видам деятельности в каждой возрастной группе. </w:t>
      </w:r>
    </w:p>
    <w:p>
      <w:pPr>
        <w:pStyle w:val="style80"/>
        <w:tabs>
          <w:tab w:leader="none" w:pos="3692" w:val="left"/>
        </w:tabs>
        <w:ind w:hanging="0" w:left="567" w:right="-428"/>
        <w:jc w:val="both"/>
      </w:pPr>
      <w:r>
        <w:rPr>
          <w:color w:val="000000"/>
        </w:rPr>
        <w:t xml:space="preserve">в младшей подгруппе - 12 (Ф ГОС - 12) </w:t>
      </w:r>
    </w:p>
    <w:p>
      <w:pPr>
        <w:pStyle w:val="style80"/>
        <w:tabs>
          <w:tab w:leader="none" w:pos="3817" w:val="left"/>
        </w:tabs>
        <w:ind w:hanging="0" w:left="567" w:right="-428"/>
        <w:jc w:val="both"/>
      </w:pPr>
      <w:r>
        <w:rPr>
          <w:color w:val="000000"/>
        </w:rPr>
        <w:t>в старшей подгруппе – 16 (ФГОС - 16)</w:t>
      </w:r>
    </w:p>
    <w:p>
      <w:pPr>
        <w:pStyle w:val="style0"/>
        <w:ind w:firstLine="426" w:left="567" w:right="-428"/>
        <w:jc w:val="both"/>
      </w:pPr>
      <w:r>
        <w:rPr/>
        <w:t xml:space="preserve">     </w:t>
      </w:r>
      <w:r>
        <w:rPr>
          <w:color w:val="000000"/>
        </w:rPr>
        <w:t>Макси</w:t>
      </w:r>
      <w:r>
        <w:rPr>
          <w:color w:val="000000"/>
          <w:spacing w:val="1"/>
        </w:rPr>
        <w:t>м</w:t>
      </w:r>
      <w:r>
        <w:rPr>
          <w:color w:val="000000"/>
        </w:rPr>
        <w:t>ал</w:t>
      </w:r>
      <w:r>
        <w:rPr>
          <w:color w:val="000000"/>
          <w:spacing w:val="-1"/>
        </w:rPr>
        <w:t>ь</w:t>
      </w:r>
      <w:r>
        <w:rPr>
          <w:color w:val="000000"/>
        </w:rPr>
        <w:t>но до</w:t>
      </w:r>
      <w:r>
        <w:rPr>
          <w:color w:val="000000"/>
          <w:spacing w:val="-1"/>
        </w:rPr>
        <w:t>п</w:t>
      </w:r>
      <w:r>
        <w:rPr>
          <w:color w:val="000000"/>
          <w:spacing w:val="2"/>
        </w:rPr>
        <w:t>у</w:t>
      </w:r>
      <w:r>
        <w:rPr>
          <w:color w:val="000000"/>
        </w:rPr>
        <w:t>ст</w:t>
      </w:r>
      <w:r>
        <w:rPr>
          <w:color w:val="000000"/>
          <w:spacing w:val="-1"/>
        </w:rPr>
        <w:t>и</w:t>
      </w:r>
      <w:r>
        <w:rPr>
          <w:color w:val="000000"/>
        </w:rPr>
        <w:t>м</w:t>
      </w:r>
      <w:r>
        <w:rPr>
          <w:color w:val="000000"/>
          <w:spacing w:val="1"/>
        </w:rPr>
        <w:t>ы</w:t>
      </w:r>
      <w:r>
        <w:rPr>
          <w:color w:val="000000"/>
        </w:rPr>
        <w:t>й объем образовательной наг</w:t>
      </w:r>
      <w:r>
        <w:rPr>
          <w:color w:val="000000"/>
          <w:spacing w:val="-1"/>
        </w:rPr>
        <w:t>р</w:t>
      </w:r>
      <w:r>
        <w:rPr>
          <w:color w:val="000000"/>
          <w:spacing w:val="2"/>
        </w:rPr>
        <w:t>у</w:t>
      </w:r>
      <w:r>
        <w:rPr>
          <w:color w:val="000000"/>
        </w:rPr>
        <w:t>зки в первой поло</w:t>
      </w:r>
      <w:r>
        <w:rPr>
          <w:color w:val="000000"/>
          <w:spacing w:val="1"/>
        </w:rPr>
        <w:t>в</w:t>
      </w:r>
      <w:r>
        <w:rPr>
          <w:color w:val="000000"/>
        </w:rPr>
        <w:t>ине дня  не прев</w:t>
      </w:r>
      <w:r>
        <w:rPr>
          <w:color w:val="000000"/>
          <w:spacing w:val="-1"/>
        </w:rPr>
        <w:t>ы</w:t>
      </w:r>
      <w:r>
        <w:rPr>
          <w:color w:val="000000"/>
        </w:rPr>
        <w:t>шает:</w:t>
      </w:r>
    </w:p>
    <w:p>
      <w:pPr>
        <w:pStyle w:val="style0"/>
        <w:ind w:firstLine="426" w:left="567" w:right="-428"/>
        <w:jc w:val="both"/>
      </w:pPr>
      <w:r>
        <w:rPr>
          <w:color w:val="000000"/>
        </w:rPr>
        <w:t>- в младшей подг</w:t>
      </w:r>
      <w:r>
        <w:rPr>
          <w:color w:val="000000"/>
          <w:spacing w:val="-1"/>
        </w:rPr>
        <w:t>р</w:t>
      </w:r>
      <w:r>
        <w:rPr>
          <w:color w:val="000000"/>
          <w:spacing w:val="2"/>
        </w:rPr>
        <w:t>у</w:t>
      </w:r>
      <w:r>
        <w:rPr>
          <w:color w:val="000000"/>
        </w:rPr>
        <w:t>ппе – 40 мин;</w:t>
      </w:r>
    </w:p>
    <w:p>
      <w:pPr>
        <w:pStyle w:val="style0"/>
        <w:ind w:firstLine="426" w:left="567" w:right="-428"/>
        <w:jc w:val="both"/>
      </w:pPr>
      <w:r>
        <w:rPr>
          <w:color w:val="000000"/>
        </w:rPr>
        <w:t>- в с</w:t>
      </w:r>
      <w:r>
        <w:rPr>
          <w:color w:val="000000"/>
          <w:spacing w:val="-1"/>
        </w:rPr>
        <w:t>т</w:t>
      </w:r>
      <w:r>
        <w:rPr>
          <w:color w:val="000000"/>
        </w:rPr>
        <w:t>аршей подг</w:t>
      </w:r>
      <w:r>
        <w:rPr>
          <w:color w:val="000000"/>
          <w:spacing w:val="-1"/>
        </w:rPr>
        <w:t>р</w:t>
      </w:r>
      <w:r>
        <w:rPr>
          <w:color w:val="000000"/>
          <w:spacing w:val="2"/>
        </w:rPr>
        <w:t>у</w:t>
      </w:r>
      <w:r>
        <w:rPr>
          <w:color w:val="000000"/>
        </w:rPr>
        <w:t>ппе  – 1 час 15 мин;</w:t>
      </w:r>
    </w:p>
    <w:p>
      <w:pPr>
        <w:pStyle w:val="style0"/>
        <w:ind w:firstLine="426" w:left="567" w:right="-428"/>
        <w:jc w:val="both"/>
      </w:pPr>
      <w:r>
        <w:rPr>
          <w:color w:val="000000"/>
        </w:rPr>
        <w:t>В сере</w:t>
      </w:r>
      <w:r>
        <w:rPr>
          <w:color w:val="000000"/>
          <w:spacing w:val="1"/>
        </w:rPr>
        <w:t>д</w:t>
      </w:r>
      <w:r>
        <w:rPr>
          <w:color w:val="000000"/>
        </w:rPr>
        <w:t>и</w:t>
      </w:r>
      <w:r>
        <w:rPr>
          <w:color w:val="000000"/>
          <w:spacing w:val="-1"/>
        </w:rPr>
        <w:t>н</w:t>
      </w:r>
      <w:r>
        <w:rPr>
          <w:color w:val="000000"/>
        </w:rPr>
        <w:t>е    непре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</w:rPr>
        <w:t>ной об</w:t>
      </w:r>
      <w:r>
        <w:rPr>
          <w:color w:val="000000"/>
          <w:spacing w:val="1"/>
        </w:rPr>
        <w:t>р</w:t>
      </w:r>
      <w:r>
        <w:rPr>
          <w:color w:val="000000"/>
        </w:rPr>
        <w:t>азовательной деятельности проводи</w:t>
      </w:r>
      <w:r>
        <w:rPr>
          <w:color w:val="000000"/>
          <w:spacing w:val="-1"/>
        </w:rPr>
        <w:t>т</w:t>
      </w:r>
      <w:r>
        <w:rPr>
          <w:color w:val="000000"/>
        </w:rPr>
        <w:t>ся физ</w:t>
      </w:r>
      <w:r>
        <w:rPr>
          <w:color w:val="000000"/>
          <w:spacing w:val="-1"/>
        </w:rPr>
        <w:t>к</w:t>
      </w:r>
      <w:r>
        <w:rPr>
          <w:color w:val="000000"/>
          <w:spacing w:val="2"/>
        </w:rPr>
        <w:t>у</w:t>
      </w:r>
      <w:r>
        <w:rPr>
          <w:color w:val="000000"/>
        </w:rPr>
        <w:t>ль</w:t>
      </w:r>
      <w:r>
        <w:rPr>
          <w:color w:val="000000"/>
          <w:spacing w:val="-2"/>
        </w:rPr>
        <w:t>т</w:t>
      </w:r>
      <w:r>
        <w:rPr>
          <w:color w:val="000000"/>
          <w:spacing w:val="2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н</w:t>
      </w:r>
      <w:r>
        <w:rPr>
          <w:color w:val="000000"/>
        </w:rPr>
        <w:t>ая ми</w:t>
      </w:r>
      <w:r>
        <w:rPr>
          <w:color w:val="000000"/>
          <w:spacing w:val="-1"/>
        </w:rPr>
        <w:t>н</w:t>
      </w:r>
      <w:r>
        <w:rPr>
          <w:color w:val="000000"/>
          <w:spacing w:val="2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>к</w:t>
      </w:r>
      <w:r>
        <w:rPr>
          <w:color w:val="000000"/>
        </w:rPr>
        <w:t>а. Переры</w:t>
      </w:r>
      <w:r>
        <w:rPr>
          <w:color w:val="000000"/>
          <w:spacing w:val="-1"/>
        </w:rPr>
        <w:t>в</w:t>
      </w:r>
      <w:r>
        <w:rPr>
          <w:color w:val="000000"/>
        </w:rPr>
        <w:t>ы меж</w:t>
      </w:r>
      <w:r>
        <w:rPr>
          <w:color w:val="000000"/>
          <w:spacing w:val="-1"/>
        </w:rPr>
        <w:t>д</w:t>
      </w:r>
      <w:r>
        <w:rPr>
          <w:color w:val="000000"/>
        </w:rPr>
        <w:t>у перио</w:t>
      </w:r>
      <w:r>
        <w:rPr>
          <w:color w:val="000000"/>
          <w:spacing w:val="-1"/>
        </w:rPr>
        <w:t>д</w:t>
      </w:r>
      <w:r>
        <w:rPr>
          <w:color w:val="000000"/>
        </w:rPr>
        <w:t>ами  непрерывной об</w:t>
      </w:r>
      <w:r>
        <w:rPr>
          <w:color w:val="000000"/>
          <w:spacing w:val="1"/>
        </w:rPr>
        <w:t>р</w:t>
      </w:r>
      <w:r>
        <w:rPr>
          <w:color w:val="000000"/>
        </w:rPr>
        <w:t>азовательной деятельности - не менее 10 ми</w:t>
      </w:r>
      <w:r>
        <w:rPr>
          <w:color w:val="000000"/>
          <w:spacing w:val="-1"/>
        </w:rPr>
        <w:t>н</w:t>
      </w:r>
      <w:r>
        <w:rPr>
          <w:color w:val="000000"/>
          <w:spacing w:val="2"/>
        </w:rPr>
        <w:t>у</w:t>
      </w:r>
      <w:r>
        <w:rPr>
          <w:color w:val="000000"/>
        </w:rPr>
        <w:t>т.</w:t>
      </w:r>
    </w:p>
    <w:p>
      <w:pPr>
        <w:pStyle w:val="style0"/>
        <w:spacing w:after="0" w:before="3"/>
        <w:ind w:firstLine="426" w:left="567" w:right="-428"/>
        <w:jc w:val="both"/>
      </w:pPr>
      <w:r>
        <w:rPr>
          <w:color w:val="000000"/>
        </w:rPr>
        <w:t>Образовательная деятельность, тре</w:t>
      </w:r>
      <w:r>
        <w:rPr>
          <w:color w:val="000000"/>
          <w:spacing w:val="-1"/>
        </w:rPr>
        <w:t>б</w:t>
      </w:r>
      <w:r>
        <w:rPr>
          <w:color w:val="000000"/>
          <w:spacing w:val="2"/>
        </w:rPr>
        <w:t>у</w:t>
      </w:r>
      <w:r>
        <w:rPr>
          <w:color w:val="000000"/>
        </w:rPr>
        <w:t>ющая пов</w:t>
      </w:r>
      <w:r>
        <w:rPr>
          <w:color w:val="000000"/>
          <w:spacing w:val="-1"/>
        </w:rPr>
        <w:t>ы</w:t>
      </w:r>
      <w:r>
        <w:rPr>
          <w:color w:val="000000"/>
        </w:rPr>
        <w:t>ше</w:t>
      </w:r>
      <w:r>
        <w:rPr>
          <w:color w:val="000000"/>
          <w:spacing w:val="1"/>
        </w:rPr>
        <w:t>н</w:t>
      </w:r>
      <w:r>
        <w:rPr>
          <w:color w:val="000000"/>
        </w:rPr>
        <w:t>ной познавательной акти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ности и </w:t>
      </w:r>
      <w:r>
        <w:rPr>
          <w:color w:val="000000"/>
          <w:spacing w:val="1"/>
        </w:rPr>
        <w:t>у</w:t>
      </w:r>
      <w:r>
        <w:rPr>
          <w:color w:val="000000"/>
          <w:spacing w:val="-1"/>
        </w:rPr>
        <w:t>м</w:t>
      </w:r>
      <w:r>
        <w:rPr>
          <w:color w:val="000000"/>
        </w:rPr>
        <w:t>ст</w:t>
      </w:r>
      <w:r>
        <w:rPr>
          <w:color w:val="000000"/>
          <w:spacing w:val="-1"/>
        </w:rPr>
        <w:t>в</w:t>
      </w:r>
      <w:r>
        <w:rPr>
          <w:color w:val="000000"/>
        </w:rPr>
        <w:t>енного напряж</w:t>
      </w:r>
      <w:r>
        <w:rPr>
          <w:color w:val="000000"/>
          <w:spacing w:val="-1"/>
        </w:rPr>
        <w:t>е</w:t>
      </w:r>
      <w:r>
        <w:rPr>
          <w:color w:val="000000"/>
        </w:rPr>
        <w:t>ния дете</w:t>
      </w:r>
      <w:r>
        <w:rPr>
          <w:color w:val="000000"/>
          <w:spacing w:val="1"/>
        </w:rPr>
        <w:t>й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органи</w:t>
      </w:r>
      <w:r>
        <w:rPr>
          <w:color w:val="000000"/>
          <w:spacing w:val="-1"/>
        </w:rPr>
        <w:t>з</w:t>
      </w:r>
      <w:r>
        <w:rPr>
          <w:color w:val="000000"/>
          <w:spacing w:val="1"/>
        </w:rPr>
        <w:t>у</w:t>
      </w:r>
      <w:r>
        <w:rPr>
          <w:color w:val="000000"/>
          <w:spacing w:val="-1"/>
        </w:rPr>
        <w:t>е</w:t>
      </w:r>
      <w:r>
        <w:rPr>
          <w:color w:val="000000"/>
        </w:rPr>
        <w:t>тся в пер</w:t>
      </w:r>
      <w:r>
        <w:rPr>
          <w:color w:val="000000"/>
          <w:spacing w:val="-1"/>
        </w:rPr>
        <w:t>в</w:t>
      </w:r>
      <w:r>
        <w:rPr>
          <w:color w:val="000000"/>
          <w:spacing w:val="2"/>
        </w:rPr>
        <w:t>у</w:t>
      </w:r>
      <w:r>
        <w:rPr>
          <w:color w:val="000000"/>
        </w:rPr>
        <w:t>ю полови</w:t>
      </w:r>
      <w:r>
        <w:rPr>
          <w:color w:val="000000"/>
          <w:spacing w:val="-1"/>
        </w:rPr>
        <w:t>н</w:t>
      </w:r>
      <w:r>
        <w:rPr>
          <w:color w:val="000000"/>
        </w:rPr>
        <w:t>у дня. Для проф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лактики </w:t>
      </w:r>
      <w:r>
        <w:rPr>
          <w:color w:val="000000"/>
          <w:spacing w:val="1"/>
        </w:rPr>
        <w:t>у</w:t>
      </w:r>
      <w:r>
        <w:rPr>
          <w:color w:val="000000"/>
        </w:rPr>
        <w:t>томления детей обр</w:t>
      </w:r>
      <w:r>
        <w:rPr>
          <w:color w:val="000000"/>
          <w:spacing w:val="-1"/>
        </w:rPr>
        <w:t>а</w:t>
      </w:r>
      <w:r>
        <w:rPr>
          <w:color w:val="000000"/>
        </w:rPr>
        <w:t>зова</w:t>
      </w:r>
      <w:r>
        <w:rPr>
          <w:color w:val="000000"/>
          <w:spacing w:val="-1"/>
        </w:rPr>
        <w:t>т</w:t>
      </w:r>
      <w:r>
        <w:rPr>
          <w:color w:val="000000"/>
        </w:rPr>
        <w:t>е</w:t>
      </w:r>
      <w:r>
        <w:rPr>
          <w:color w:val="000000"/>
          <w:spacing w:val="2"/>
        </w:rPr>
        <w:t>л</w:t>
      </w:r>
      <w:r>
        <w:rPr>
          <w:color w:val="000000"/>
        </w:rPr>
        <w:t>ьная деятельно</w:t>
      </w:r>
      <w:r>
        <w:rPr>
          <w:color w:val="000000"/>
          <w:spacing w:val="-1"/>
        </w:rPr>
        <w:t>с</w:t>
      </w:r>
      <w:r>
        <w:rPr>
          <w:color w:val="000000"/>
        </w:rPr>
        <w:t>ть соч</w:t>
      </w:r>
      <w:r>
        <w:rPr>
          <w:color w:val="000000"/>
          <w:spacing w:val="1"/>
        </w:rPr>
        <w:t>е</w:t>
      </w:r>
      <w:r>
        <w:rPr>
          <w:color w:val="000000"/>
        </w:rPr>
        <w:t>тается с занят</w:t>
      </w:r>
      <w:r>
        <w:rPr>
          <w:color w:val="000000"/>
          <w:spacing w:val="-1"/>
        </w:rPr>
        <w:t>и</w:t>
      </w:r>
      <w:r>
        <w:rPr>
          <w:color w:val="000000"/>
        </w:rPr>
        <w:t>ями по фи</w:t>
      </w:r>
      <w:r>
        <w:rPr>
          <w:color w:val="000000"/>
          <w:spacing w:val="-1"/>
        </w:rPr>
        <w:t>з</w:t>
      </w:r>
      <w:r>
        <w:rPr>
          <w:color w:val="000000"/>
        </w:rPr>
        <w:t>иче</w:t>
      </w:r>
      <w:r>
        <w:rPr>
          <w:color w:val="000000"/>
          <w:spacing w:val="1"/>
        </w:rPr>
        <w:t>с</w:t>
      </w:r>
      <w:r>
        <w:rPr>
          <w:color w:val="000000"/>
        </w:rPr>
        <w:t>ко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-1"/>
        </w:rPr>
        <w:t>р</w:t>
      </w:r>
      <w:r>
        <w:rPr>
          <w:color w:val="000000"/>
        </w:rPr>
        <w:t>азви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ию и </w:t>
      </w:r>
      <w:r>
        <w:rPr>
          <w:color w:val="000000"/>
          <w:spacing w:val="-1"/>
        </w:rPr>
        <w:t>м</w:t>
      </w:r>
      <w:r>
        <w:rPr>
          <w:color w:val="000000"/>
          <w:spacing w:val="2"/>
        </w:rPr>
        <w:t>у</w:t>
      </w:r>
      <w:r>
        <w:rPr>
          <w:color w:val="000000"/>
        </w:rPr>
        <w:t>зыкал</w:t>
      </w:r>
      <w:r>
        <w:rPr>
          <w:color w:val="000000"/>
          <w:spacing w:val="-2"/>
        </w:rPr>
        <w:t>ь</w:t>
      </w:r>
      <w:r>
        <w:rPr>
          <w:color w:val="000000"/>
        </w:rPr>
        <w:t>ной деятельност</w:t>
      </w:r>
      <w:r>
        <w:rPr>
          <w:color w:val="000000"/>
          <w:spacing w:val="1"/>
        </w:rPr>
        <w:t>и</w:t>
      </w:r>
      <w:r>
        <w:rPr>
          <w:color w:val="000000"/>
        </w:rPr>
        <w:t>.</w:t>
      </w:r>
    </w:p>
    <w:p>
      <w:pPr>
        <w:pStyle w:val="style0"/>
        <w:ind w:firstLine="426" w:left="567" w:right="-428"/>
        <w:jc w:val="both"/>
      </w:pPr>
      <w:r>
        <w:rPr>
          <w:color w:val="000000"/>
        </w:rPr>
        <w:t>Занятия по физи</w:t>
      </w:r>
      <w:r>
        <w:rPr>
          <w:color w:val="000000"/>
          <w:spacing w:val="1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ск</w:t>
      </w:r>
      <w:r>
        <w:rPr>
          <w:color w:val="000000"/>
          <w:spacing w:val="-1"/>
        </w:rPr>
        <w:t>ом</w:t>
      </w:r>
      <w:r>
        <w:rPr>
          <w:color w:val="000000"/>
        </w:rPr>
        <w:t>у разви</w:t>
      </w:r>
      <w:r>
        <w:rPr>
          <w:color w:val="000000"/>
          <w:spacing w:val="-1"/>
        </w:rPr>
        <w:t>т</w:t>
      </w:r>
      <w:r>
        <w:rPr>
          <w:color w:val="000000"/>
        </w:rPr>
        <w:t>ию для дет</w:t>
      </w:r>
      <w:r>
        <w:rPr>
          <w:color w:val="000000"/>
          <w:spacing w:val="-1"/>
        </w:rPr>
        <w:t>е</w:t>
      </w:r>
      <w:r>
        <w:rPr>
          <w:color w:val="000000"/>
        </w:rPr>
        <w:t>й в возрасте от 3 до 7 лет органи</w:t>
      </w:r>
      <w:r>
        <w:rPr>
          <w:color w:val="000000"/>
          <w:spacing w:val="-1"/>
        </w:rPr>
        <w:t>з</w:t>
      </w:r>
      <w:r>
        <w:rPr>
          <w:color w:val="000000"/>
          <w:spacing w:val="1"/>
        </w:rPr>
        <w:t>у</w:t>
      </w:r>
      <w:r>
        <w:rPr>
          <w:color w:val="000000"/>
        </w:rPr>
        <w:t>ю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ся 3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4"/>
        </w:rPr>
        <w:t>з</w:t>
      </w:r>
      <w:r>
        <w:rPr>
          <w:color w:val="000000"/>
        </w:rPr>
        <w:t>а в неде</w:t>
      </w:r>
      <w:r>
        <w:rPr>
          <w:color w:val="000000"/>
          <w:spacing w:val="1"/>
        </w:rPr>
        <w:t>л</w:t>
      </w:r>
      <w:r>
        <w:rPr>
          <w:color w:val="000000"/>
        </w:rPr>
        <w:t xml:space="preserve">ю. Один </w:t>
      </w:r>
      <w:r>
        <w:rPr>
          <w:color w:val="000000"/>
          <w:spacing w:val="1"/>
        </w:rPr>
        <w:t>р</w:t>
      </w:r>
      <w:r>
        <w:rPr>
          <w:color w:val="000000"/>
        </w:rPr>
        <w:t>аз в неде</w:t>
      </w:r>
      <w:r>
        <w:rPr>
          <w:color w:val="000000"/>
          <w:spacing w:val="1"/>
        </w:rPr>
        <w:t>л</w:t>
      </w:r>
      <w:r>
        <w:rPr>
          <w:color w:val="000000"/>
        </w:rPr>
        <w:t xml:space="preserve">ю для 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етей </w:t>
      </w:r>
      <w:r>
        <w:rPr>
          <w:color w:val="000000"/>
          <w:spacing w:val="2"/>
        </w:rPr>
        <w:t>4</w:t>
      </w:r>
      <w:r>
        <w:rPr>
          <w:color w:val="000000"/>
        </w:rPr>
        <w:t>-7 л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т занятия </w:t>
      </w:r>
      <w:r>
        <w:rPr>
          <w:color w:val="000000"/>
          <w:spacing w:val="1"/>
        </w:rPr>
        <w:t>п</w:t>
      </w:r>
      <w:r>
        <w:rPr>
          <w:color w:val="000000"/>
        </w:rPr>
        <w:t>о физи</w:t>
      </w:r>
      <w:r>
        <w:rPr>
          <w:color w:val="000000"/>
          <w:spacing w:val="1"/>
        </w:rPr>
        <w:t>ч</w:t>
      </w:r>
      <w:r>
        <w:rPr>
          <w:color w:val="000000"/>
        </w:rPr>
        <w:t>ес</w:t>
      </w:r>
      <w:r>
        <w:rPr>
          <w:color w:val="000000"/>
          <w:spacing w:val="-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-1"/>
        </w:rPr>
        <w:t>р</w:t>
      </w:r>
      <w:r>
        <w:rPr>
          <w:color w:val="000000"/>
        </w:rPr>
        <w:t>азви</w:t>
      </w:r>
      <w:r>
        <w:rPr>
          <w:color w:val="000000"/>
          <w:spacing w:val="-1"/>
        </w:rPr>
        <w:t>т</w:t>
      </w:r>
      <w:r>
        <w:rPr>
          <w:color w:val="000000"/>
        </w:rPr>
        <w:t>ию прово</w:t>
      </w:r>
      <w:r>
        <w:rPr>
          <w:color w:val="000000"/>
          <w:spacing w:val="1"/>
        </w:rPr>
        <w:t>д</w:t>
      </w:r>
      <w:r>
        <w:rPr>
          <w:color w:val="000000"/>
        </w:rPr>
        <w:t>ятся на от</w:t>
      </w:r>
      <w:r>
        <w:rPr>
          <w:color w:val="000000"/>
          <w:spacing w:val="-1"/>
        </w:rPr>
        <w:t>к</w:t>
      </w:r>
      <w:r>
        <w:rPr>
          <w:color w:val="000000"/>
        </w:rPr>
        <w:t>ры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1"/>
        </w:rPr>
        <w:t>в</w:t>
      </w:r>
      <w:r>
        <w:rPr>
          <w:color w:val="000000"/>
        </w:rPr>
        <w:t>оз</w:t>
      </w:r>
      <w:r>
        <w:rPr>
          <w:color w:val="000000"/>
          <w:spacing w:val="-1"/>
        </w:rPr>
        <w:t>д</w:t>
      </w:r>
      <w:r>
        <w:rPr>
          <w:color w:val="000000"/>
          <w:spacing w:val="2"/>
        </w:rPr>
        <w:t>у</w:t>
      </w:r>
      <w:r>
        <w:rPr>
          <w:color w:val="000000"/>
        </w:rPr>
        <w:t>хе.</w:t>
      </w:r>
    </w:p>
    <w:p>
      <w:pPr>
        <w:pStyle w:val="style0"/>
        <w:ind w:firstLine="426" w:left="567" w:right="-428"/>
        <w:jc w:val="both"/>
      </w:pPr>
      <w:r>
        <w:rPr>
          <w:color w:val="000000"/>
        </w:rPr>
        <w:t>В летний период обр</w:t>
      </w:r>
      <w:r>
        <w:rPr>
          <w:color w:val="000000"/>
          <w:spacing w:val="-1"/>
        </w:rPr>
        <w:t>а</w:t>
      </w:r>
      <w:r>
        <w:rPr>
          <w:color w:val="000000"/>
        </w:rPr>
        <w:t>зова</w:t>
      </w:r>
      <w:r>
        <w:rPr>
          <w:color w:val="000000"/>
          <w:spacing w:val="-1"/>
        </w:rPr>
        <w:t>т</w:t>
      </w:r>
      <w:r>
        <w:rPr>
          <w:color w:val="000000"/>
        </w:rPr>
        <w:t>ельная деятельн</w:t>
      </w:r>
      <w:r>
        <w:rPr>
          <w:color w:val="000000"/>
          <w:spacing w:val="-1"/>
        </w:rPr>
        <w:t>о</w:t>
      </w:r>
      <w:r>
        <w:rPr>
          <w:color w:val="000000"/>
        </w:rPr>
        <w:t>сть по физи</w:t>
      </w:r>
      <w:r>
        <w:rPr>
          <w:color w:val="000000"/>
          <w:spacing w:val="1"/>
        </w:rPr>
        <w:t>ч</w:t>
      </w:r>
      <w:r>
        <w:rPr>
          <w:color w:val="000000"/>
        </w:rPr>
        <w:t xml:space="preserve">ескому </w:t>
      </w:r>
      <w:r>
        <w:rPr>
          <w:color w:val="000000"/>
          <w:spacing w:val="-1"/>
        </w:rPr>
        <w:t>р</w:t>
      </w:r>
      <w:r>
        <w:rPr>
          <w:color w:val="000000"/>
        </w:rPr>
        <w:t>азви</w:t>
      </w:r>
      <w:r>
        <w:rPr>
          <w:color w:val="000000"/>
          <w:spacing w:val="-1"/>
        </w:rPr>
        <w:t>т</w:t>
      </w:r>
      <w:r>
        <w:rPr>
          <w:color w:val="000000"/>
        </w:rPr>
        <w:t>ию п</w:t>
      </w:r>
      <w:r>
        <w:rPr>
          <w:color w:val="000000"/>
          <w:spacing w:val="1"/>
        </w:rPr>
        <w:t>р</w:t>
      </w:r>
      <w:r>
        <w:rPr>
          <w:color w:val="000000"/>
        </w:rPr>
        <w:t>оводи</w:t>
      </w:r>
      <w:r>
        <w:rPr>
          <w:color w:val="000000"/>
          <w:spacing w:val="-1"/>
        </w:rPr>
        <w:t>т</w:t>
      </w:r>
      <w:r>
        <w:rPr>
          <w:color w:val="000000"/>
        </w:rPr>
        <w:t>ся на от</w:t>
      </w:r>
      <w:r>
        <w:rPr>
          <w:color w:val="000000"/>
          <w:spacing w:val="-1"/>
        </w:rPr>
        <w:t>к</w:t>
      </w:r>
      <w:r>
        <w:rPr>
          <w:color w:val="000000"/>
        </w:rPr>
        <w:t>ры</w:t>
      </w:r>
      <w:r>
        <w:rPr>
          <w:color w:val="000000"/>
          <w:spacing w:val="-1"/>
        </w:rPr>
        <w:t>т</w:t>
      </w:r>
      <w:r>
        <w:rPr>
          <w:color w:val="000000"/>
        </w:rPr>
        <w:t>ом воз</w:t>
      </w:r>
      <w:r>
        <w:rPr>
          <w:color w:val="000000"/>
          <w:spacing w:val="-1"/>
        </w:rPr>
        <w:t>д</w:t>
      </w:r>
      <w:r>
        <w:rPr>
          <w:color w:val="000000"/>
          <w:spacing w:val="2"/>
        </w:rPr>
        <w:t>у</w:t>
      </w:r>
      <w:r>
        <w:rPr>
          <w:color w:val="000000"/>
        </w:rPr>
        <w:t>хе.</w:t>
      </w:r>
    </w:p>
    <w:p>
      <w:pPr>
        <w:pStyle w:val="style0"/>
        <w:shd w:fill="FFFFFF" w:val="clear"/>
        <w:tabs>
          <w:tab w:leader="none" w:pos="1407" w:val="left"/>
        </w:tabs>
        <w:ind w:firstLine="426" w:left="567" w:right="-428"/>
        <w:jc w:val="both"/>
      </w:pPr>
      <w:r>
        <w:rPr>
          <w:color w:val="000000"/>
        </w:rPr>
        <w:t>Задачи образовательных областей реализуются ежедневно в ходе режимных моментов, совместной и самостоятельной деятельности детей  в различных видах детской деятельности (общении, игре, познавательно-исследовательской, двигательной, продуктивной деятельности).</w:t>
      </w:r>
    </w:p>
    <w:p>
      <w:pPr>
        <w:pStyle w:val="style69"/>
        <w:ind w:hanging="0" w:left="567" w:right="-428"/>
        <w:jc w:val="both"/>
      </w:pPr>
      <w:r>
        <w:rPr/>
        <w:t xml:space="preserve">         </w:t>
      </w:r>
      <w:r>
        <w:rPr/>
        <w:t xml:space="preserve">Часть Программы, формируемая участниками образовательных отношений, представлена программой «Веселые ладошки»: </w:t>
      </w:r>
    </w:p>
    <w:p>
      <w:pPr>
        <w:pStyle w:val="style69"/>
        <w:ind w:hanging="0" w:left="567" w:right="-428"/>
        <w:jc w:val="both"/>
      </w:pPr>
      <w:r>
        <w:rPr/>
        <w:t xml:space="preserve">- в старшей  подгруппе реализация программы осуществляется в течение всего пребывания детей в учреждении через взаимодействие с взрослыми, другими детьми, самостоятельную деятельность и при проведении режимных моментов, а также через образовательную деятельность, мероприятия, проектную деятельность; </w:t>
      </w:r>
    </w:p>
    <w:p>
      <w:pPr>
        <w:pStyle w:val="style69"/>
        <w:ind w:hanging="0" w:left="567" w:right="-428"/>
        <w:jc w:val="both"/>
      </w:pPr>
      <w:r>
        <w:rPr/>
        <w:t>- программа реализуется в течении 1 года работы с детьми старшего дошкольного возраста</w:t>
      </w:r>
    </w:p>
    <w:p>
      <w:pPr>
        <w:pStyle w:val="style80"/>
        <w:ind w:firstLine="552" w:left="567" w:right="-428"/>
        <w:jc w:val="both"/>
      </w:pPr>
      <w:r>
        <w:rPr>
          <w:color w:val="000000"/>
        </w:rPr>
        <w:t>В летний оздоровительный период занятия в дошкольной группе  не проводятся. В данный период года воспитателем осуществляется воспитательная, физкультурно-оздоровительная работа, деятельность художественно-эстетической направленности. Организуются продуктивные виды деятельности, игровая, двигательная, трудовая деятельность на свежем воздухе, закаливающие процедуры, праздники и развлечения. Увеличивается продолжительность прогулок.</w:t>
      </w:r>
    </w:p>
    <w:p>
      <w:pPr>
        <w:pStyle w:val="style0"/>
        <w:shd w:fill="FFFFFF" w:val="clear"/>
        <w:tabs>
          <w:tab w:leader="none" w:pos="1407" w:val="left"/>
        </w:tabs>
        <w:spacing w:line="100" w:lineRule="atLeast"/>
        <w:ind w:firstLine="426" w:left="567" w:right="0"/>
        <w:jc w:val="both"/>
      </w:pPr>
      <w:r>
        <w:rPr>
          <w:color w:val="000000"/>
          <w:sz w:val="26"/>
          <w:szCs w:val="26"/>
          <w:lang w:eastAsia="ru-RU"/>
        </w:rPr>
      </w:r>
    </w:p>
    <w:p>
      <w:pPr>
        <w:pStyle w:val="style0"/>
        <w:shd w:fill="FFFFFF" w:val="clear"/>
        <w:tabs>
          <w:tab w:leader="none" w:pos="1407" w:val="left"/>
        </w:tabs>
        <w:spacing w:line="100" w:lineRule="atLeast"/>
        <w:ind w:firstLine="426" w:left="567" w:right="0"/>
        <w:jc w:val="both"/>
      </w:pPr>
      <w:r>
        <w:rPr>
          <w:color w:val="000000"/>
          <w:sz w:val="26"/>
          <w:szCs w:val="26"/>
          <w:lang w:eastAsia="ru-RU"/>
        </w:rPr>
      </w:r>
    </w:p>
    <w:p>
      <w:pPr>
        <w:pStyle w:val="style0"/>
        <w:shd w:fill="FFFFFF" w:val="clear"/>
        <w:tabs>
          <w:tab w:leader="none" w:pos="1407" w:val="left"/>
        </w:tabs>
        <w:spacing w:line="100" w:lineRule="atLeast"/>
        <w:ind w:firstLine="426" w:left="567" w:right="0"/>
        <w:jc w:val="both"/>
      </w:pPr>
      <w:r>
        <w:rPr>
          <w:color w:val="000000"/>
          <w:sz w:val="26"/>
          <w:szCs w:val="26"/>
          <w:lang w:eastAsia="ru-RU"/>
        </w:rPr>
      </w:r>
    </w:p>
    <w:p>
      <w:pPr>
        <w:pStyle w:val="style0"/>
        <w:shd w:fill="FFFFFF" w:val="clear"/>
        <w:tabs>
          <w:tab w:leader="none" w:pos="1407" w:val="left"/>
        </w:tabs>
        <w:spacing w:line="100" w:lineRule="atLeast"/>
        <w:ind w:firstLine="426" w:left="567" w:right="0"/>
        <w:jc w:val="both"/>
      </w:pPr>
      <w:r>
        <w:rPr>
          <w:color w:val="000000"/>
          <w:sz w:val="26"/>
          <w:szCs w:val="26"/>
          <w:lang w:eastAsia="ru-RU"/>
        </w:rPr>
      </w:r>
    </w:p>
    <w:p>
      <w:pPr>
        <w:pStyle w:val="style0"/>
        <w:shd w:fill="FFFFFF" w:val="clear"/>
        <w:tabs>
          <w:tab w:leader="none" w:pos="1407" w:val="left"/>
        </w:tabs>
        <w:spacing w:line="100" w:lineRule="atLeast"/>
        <w:ind w:firstLine="426" w:left="567" w:right="0"/>
        <w:jc w:val="both"/>
      </w:pPr>
      <w:r>
        <w:rPr>
          <w:color w:val="000000"/>
          <w:sz w:val="26"/>
          <w:szCs w:val="26"/>
          <w:lang w:eastAsia="ru-RU"/>
        </w:rPr>
      </w:r>
    </w:p>
    <w:p>
      <w:pPr>
        <w:pStyle w:val="style0"/>
        <w:shd w:fill="FFFFFF" w:val="clear"/>
        <w:tabs>
          <w:tab w:leader="none" w:pos="1407" w:val="left"/>
        </w:tabs>
        <w:spacing w:line="100" w:lineRule="atLeast"/>
        <w:ind w:firstLine="426" w:left="567" w:right="0"/>
        <w:jc w:val="both"/>
      </w:pPr>
      <w:r>
        <w:rPr>
          <w:color w:val="000000"/>
          <w:sz w:val="26"/>
          <w:szCs w:val="26"/>
          <w:lang w:eastAsia="ru-RU"/>
        </w:rPr>
      </w:r>
    </w:p>
    <w:p>
      <w:pPr>
        <w:pStyle w:val="style0"/>
        <w:shd w:fill="FFFFFF" w:val="clear"/>
        <w:tabs>
          <w:tab w:leader="none" w:pos="1407" w:val="left"/>
        </w:tabs>
        <w:spacing w:line="100" w:lineRule="atLeast"/>
        <w:ind w:firstLine="426" w:left="567" w:right="0"/>
        <w:jc w:val="both"/>
      </w:pPr>
      <w:r>
        <w:rPr>
          <w:color w:val="000000"/>
          <w:sz w:val="26"/>
          <w:szCs w:val="26"/>
          <w:lang w:eastAsia="ru-RU"/>
        </w:rPr>
      </w:r>
    </w:p>
    <w:p>
      <w:pPr>
        <w:pStyle w:val="style0"/>
        <w:shd w:fill="FFFFFF" w:val="clear"/>
        <w:tabs>
          <w:tab w:leader="none" w:pos="1407" w:val="left"/>
        </w:tabs>
        <w:spacing w:line="100" w:lineRule="atLeast"/>
        <w:ind w:firstLine="426" w:left="567" w:right="0"/>
        <w:jc w:val="both"/>
      </w:pPr>
      <w:r>
        <w:rPr>
          <w:color w:val="000000"/>
          <w:sz w:val="26"/>
          <w:szCs w:val="26"/>
          <w:lang w:eastAsia="ru-RU"/>
        </w:rPr>
      </w:r>
    </w:p>
    <w:p>
      <w:pPr>
        <w:pStyle w:val="style0"/>
        <w:shd w:fill="FFFFFF" w:val="clear"/>
        <w:tabs>
          <w:tab w:leader="none" w:pos="1407" w:val="left"/>
        </w:tabs>
        <w:spacing w:line="100" w:lineRule="atLeast"/>
        <w:ind w:firstLine="426" w:left="567" w:right="0"/>
        <w:jc w:val="both"/>
      </w:pPr>
      <w:r>
        <w:rPr>
          <w:color w:val="000000"/>
          <w:sz w:val="26"/>
          <w:szCs w:val="26"/>
          <w:lang w:eastAsia="ru-RU"/>
        </w:rPr>
      </w:r>
    </w:p>
    <w:p>
      <w:pPr>
        <w:pStyle w:val="style0"/>
        <w:shd w:fill="FFFFFF" w:val="clear"/>
        <w:tabs>
          <w:tab w:leader="none" w:pos="1407" w:val="left"/>
        </w:tabs>
        <w:spacing w:line="100" w:lineRule="atLeast"/>
        <w:ind w:firstLine="426" w:left="567" w:right="0"/>
        <w:jc w:val="both"/>
      </w:pPr>
      <w:r>
        <w:rPr>
          <w:color w:val="000000"/>
          <w:sz w:val="26"/>
          <w:szCs w:val="26"/>
          <w:lang w:eastAsia="ru-RU"/>
        </w:rPr>
      </w:r>
    </w:p>
    <w:p>
      <w:pPr>
        <w:pStyle w:val="style0"/>
        <w:shd w:fill="FFFFFF" w:val="clear"/>
        <w:tabs>
          <w:tab w:leader="none" w:pos="1407" w:val="left"/>
        </w:tabs>
        <w:spacing w:line="100" w:lineRule="atLeast"/>
        <w:ind w:firstLine="426" w:left="567" w:right="0"/>
        <w:jc w:val="both"/>
      </w:pPr>
      <w:r>
        <w:rPr>
          <w:color w:val="000000"/>
          <w:sz w:val="26"/>
          <w:szCs w:val="26"/>
          <w:lang w:eastAsia="ru-RU"/>
        </w:rPr>
      </w:r>
    </w:p>
    <w:p>
      <w:pPr>
        <w:pStyle w:val="style0"/>
        <w:shd w:fill="FFFFFF" w:val="clear"/>
        <w:tabs>
          <w:tab w:leader="none" w:pos="1407" w:val="left"/>
        </w:tabs>
        <w:spacing w:line="100" w:lineRule="atLeast"/>
        <w:ind w:firstLine="426" w:left="567" w:right="0"/>
        <w:jc w:val="both"/>
      </w:pPr>
      <w:r>
        <w:rPr>
          <w:color w:val="000000"/>
          <w:sz w:val="26"/>
          <w:szCs w:val="26"/>
          <w:lang w:eastAsia="ru-RU"/>
        </w:rPr>
      </w:r>
    </w:p>
    <w:p>
      <w:pPr>
        <w:pStyle w:val="style0"/>
        <w:shd w:fill="FFFFFF" w:val="clear"/>
        <w:tabs>
          <w:tab w:leader="none" w:pos="1407" w:val="left"/>
        </w:tabs>
        <w:spacing w:line="100" w:lineRule="atLeast"/>
        <w:ind w:firstLine="426" w:left="567" w:right="0"/>
        <w:jc w:val="both"/>
      </w:pPr>
      <w:r>
        <w:rPr>
          <w:color w:val="000000"/>
          <w:sz w:val="26"/>
          <w:szCs w:val="26"/>
          <w:lang w:eastAsia="ru-RU"/>
        </w:rPr>
      </w:r>
    </w:p>
    <w:p>
      <w:pPr>
        <w:pStyle w:val="style0"/>
        <w:shd w:fill="FFFFFF" w:val="clear"/>
        <w:tabs>
          <w:tab w:leader="none" w:pos="1407" w:val="left"/>
        </w:tabs>
        <w:spacing w:line="100" w:lineRule="atLeast"/>
        <w:ind w:firstLine="426" w:left="567" w:right="0"/>
        <w:jc w:val="both"/>
      </w:pPr>
      <w:r>
        <w:rPr>
          <w:color w:val="000000"/>
          <w:sz w:val="26"/>
          <w:szCs w:val="26"/>
          <w:lang w:eastAsia="ru-RU"/>
        </w:rPr>
      </w:r>
    </w:p>
    <w:p>
      <w:pPr>
        <w:pStyle w:val="style0"/>
        <w:shd w:fill="FFFFFF" w:val="clear"/>
        <w:tabs>
          <w:tab w:leader="none" w:pos="1407" w:val="left"/>
        </w:tabs>
        <w:spacing w:line="100" w:lineRule="atLeast"/>
        <w:ind w:firstLine="426" w:left="567" w:right="0"/>
        <w:jc w:val="both"/>
      </w:pPr>
      <w:r>
        <w:rPr>
          <w:rFonts w:cs="Nimbus Roman No9 L" w:eastAsia="Nimbus Roman No9 L"/>
          <w:b/>
          <w:bCs/>
          <w:i/>
          <w:iCs/>
          <w:color w:val="000000"/>
          <w:sz w:val="26"/>
          <w:szCs w:val="26"/>
        </w:rPr>
      </w:r>
    </w:p>
    <w:p>
      <w:pPr>
        <w:pStyle w:val="style0"/>
        <w:shd w:fill="FFFFFF" w:val="clear"/>
        <w:tabs>
          <w:tab w:leader="none" w:pos="1407" w:val="left"/>
        </w:tabs>
        <w:ind w:firstLine="284" w:left="567" w:right="-20"/>
        <w:jc w:val="both"/>
      </w:pPr>
      <w:r>
        <w:rPr>
          <w:color w:val="000000"/>
          <w:sz w:val="26"/>
          <w:szCs w:val="26"/>
        </w:rPr>
      </w:r>
    </w:p>
    <w:p>
      <w:pPr>
        <w:pStyle w:val="style0"/>
        <w:shd w:fill="FFFFFF" w:val="clear"/>
        <w:tabs>
          <w:tab w:leader="none" w:pos="1407" w:val="left"/>
        </w:tabs>
        <w:ind w:firstLine="284" w:left="567" w:right="-20"/>
        <w:jc w:val="both"/>
      </w:pPr>
      <w:r>
        <w:rPr>
          <w:color w:val="000000"/>
          <w:sz w:val="26"/>
          <w:szCs w:val="26"/>
        </w:rPr>
      </w:r>
    </w:p>
    <w:p>
      <w:pPr>
        <w:pStyle w:val="style0"/>
        <w:shd w:fill="FFFFFF" w:val="clear"/>
        <w:tabs>
          <w:tab w:leader="none" w:pos="1407" w:val="left"/>
        </w:tabs>
        <w:ind w:firstLine="284" w:left="567" w:right="-20"/>
        <w:jc w:val="both"/>
      </w:pPr>
      <w:r>
        <w:rPr>
          <w:color w:val="000000"/>
          <w:sz w:val="26"/>
          <w:szCs w:val="26"/>
        </w:rPr>
      </w:r>
    </w:p>
    <w:p>
      <w:pPr>
        <w:pStyle w:val="style0"/>
        <w:shd w:fill="FFFFFF" w:val="clear"/>
        <w:tabs>
          <w:tab w:leader="none" w:pos="1407" w:val="left"/>
        </w:tabs>
        <w:ind w:firstLine="284" w:left="567" w:right="-20"/>
        <w:jc w:val="both"/>
      </w:pPr>
      <w:r>
        <w:rPr>
          <w:color w:val="000000"/>
          <w:sz w:val="26"/>
          <w:szCs w:val="26"/>
        </w:rPr>
      </w:r>
    </w:p>
    <w:p>
      <w:pPr>
        <w:pStyle w:val="style0"/>
        <w:shd w:fill="FFFFFF" w:val="clear"/>
        <w:tabs>
          <w:tab w:leader="none" w:pos="1407" w:val="left"/>
        </w:tabs>
        <w:ind w:firstLine="284" w:left="567" w:right="-20"/>
        <w:jc w:val="both"/>
      </w:pPr>
      <w:r>
        <w:rPr>
          <w:color w:val="000000"/>
          <w:sz w:val="26"/>
          <w:szCs w:val="26"/>
        </w:rPr>
      </w:r>
    </w:p>
    <w:p>
      <w:pPr>
        <w:pStyle w:val="style0"/>
        <w:shd w:fill="FFFFFF" w:val="clear"/>
        <w:tabs>
          <w:tab w:leader="none" w:pos="1407" w:val="left"/>
        </w:tabs>
        <w:ind w:firstLine="284" w:left="567" w:right="-20"/>
        <w:jc w:val="both"/>
      </w:pPr>
      <w:r>
        <w:rPr>
          <w:color w:val="000000"/>
          <w:sz w:val="26"/>
          <w:szCs w:val="26"/>
        </w:rPr>
      </w:r>
    </w:p>
    <w:p>
      <w:pPr>
        <w:pStyle w:val="style80"/>
        <w:ind w:firstLine="284" w:left="567" w:right="-20"/>
        <w:jc w:val="both"/>
      </w:pPr>
      <w:r>
        <w:rPr>
          <w:color w:val="000000"/>
          <w:sz w:val="26"/>
          <w:szCs w:val="26"/>
        </w:rPr>
        <w:t xml:space="preserve"> </w:t>
      </w:r>
    </w:p>
    <w:p>
      <w:pPr>
        <w:pStyle w:val="style0"/>
        <w:shd w:fill="FFFFFF" w:val="clear"/>
        <w:tabs>
          <w:tab w:leader="none" w:pos="1407" w:val="left"/>
        </w:tabs>
        <w:ind w:firstLine="284" w:left="567" w:right="-20"/>
        <w:jc w:val="both"/>
      </w:pPr>
      <w:r>
        <w:rPr>
          <w:sz w:val="26"/>
          <w:szCs w:val="26"/>
        </w:rPr>
      </w:r>
    </w:p>
    <w:p>
      <w:pPr>
        <w:pStyle w:val="style0"/>
        <w:shd w:fill="FFFFFF" w:val="clear"/>
        <w:tabs>
          <w:tab w:leader="none" w:pos="840" w:val="left"/>
        </w:tabs>
      </w:pPr>
      <w:r>
        <w:rPr>
          <w:b/>
        </w:rPr>
      </w:r>
    </w:p>
    <w:p>
      <w:pPr>
        <w:pStyle w:val="style0"/>
        <w:shd w:fill="FFFFFF" w:val="clear"/>
        <w:tabs>
          <w:tab w:leader="none" w:pos="840" w:val="left"/>
        </w:tabs>
      </w:pPr>
      <w:r>
        <w:rPr>
          <w:b/>
        </w:rPr>
      </w:r>
    </w:p>
    <w:p>
      <w:pPr>
        <w:pStyle w:val="style0"/>
        <w:shd w:fill="FFFFFF" w:val="clear"/>
        <w:tabs>
          <w:tab w:leader="none" w:pos="840" w:val="left"/>
        </w:tabs>
      </w:pPr>
      <w:r>
        <w:rPr>
          <w:b/>
        </w:rPr>
      </w:r>
    </w:p>
    <w:p>
      <w:pPr>
        <w:pStyle w:val="style0"/>
        <w:shd w:fill="FFFFFF" w:val="clear"/>
        <w:tabs>
          <w:tab w:leader="none" w:pos="840" w:val="left"/>
        </w:tabs>
      </w:pPr>
      <w:r>
        <w:rPr>
          <w:b/>
        </w:rPr>
      </w:r>
    </w:p>
    <w:p>
      <w:pPr>
        <w:pStyle w:val="style0"/>
        <w:shd w:fill="FFFFFF" w:val="clear"/>
        <w:tabs>
          <w:tab w:leader="none" w:pos="840" w:val="left"/>
        </w:tabs>
      </w:pPr>
      <w:r>
        <w:rPr>
          <w:b/>
        </w:rPr>
      </w:r>
    </w:p>
    <w:p>
      <w:pPr>
        <w:pStyle w:val="style0"/>
        <w:shd w:fill="FFFFFF" w:val="clear"/>
        <w:tabs>
          <w:tab w:leader="none" w:pos="840" w:val="left"/>
        </w:tabs>
      </w:pPr>
      <w:r>
        <w:rPr>
          <w:b/>
        </w:rPr>
      </w:r>
    </w:p>
    <w:p>
      <w:pPr>
        <w:pStyle w:val="style0"/>
        <w:shd w:fill="FFFFFF" w:val="clear"/>
        <w:tabs>
          <w:tab w:leader="none" w:pos="840" w:val="left"/>
        </w:tabs>
      </w:pPr>
      <w:r>
        <w:rPr>
          <w:b/>
        </w:rPr>
      </w:r>
    </w:p>
    <w:p>
      <w:pPr>
        <w:pStyle w:val="style0"/>
        <w:shd w:fill="FFFFFF" w:val="clear"/>
        <w:tabs>
          <w:tab w:leader="none" w:pos="840" w:val="left"/>
        </w:tabs>
        <w:jc w:val="center"/>
      </w:pPr>
      <w:r>
        <w:rPr>
          <w:b/>
          <w:sz w:val="26"/>
          <w:szCs w:val="26"/>
        </w:rPr>
        <w:t>Объем образовательной деятельности в холодный период года</w:t>
      </w:r>
    </w:p>
    <w:p>
      <w:pPr>
        <w:pStyle w:val="style0"/>
        <w:shd w:fill="FFFFFF" w:val="clear"/>
        <w:tabs>
          <w:tab w:leader="none" w:pos="840" w:val="left"/>
        </w:tabs>
        <w:jc w:val="center"/>
      </w:pPr>
      <w:r>
        <w:rPr>
          <w:b/>
          <w:sz w:val="26"/>
          <w:szCs w:val="26"/>
        </w:rPr>
        <w:t>на 2018 – 2019 учебный год</w:t>
      </w:r>
    </w:p>
    <w:p>
      <w:pPr>
        <w:pStyle w:val="style0"/>
        <w:shd w:fill="FFFFFF" w:val="clear"/>
        <w:tabs>
          <w:tab w:leader="none" w:pos="840" w:val="left"/>
        </w:tabs>
        <w:jc w:val="center"/>
      </w:pPr>
      <w:r>
        <w:rPr>
          <w:b/>
          <w:sz w:val="26"/>
          <w:szCs w:val="26"/>
        </w:rPr>
      </w:r>
    </w:p>
    <w:p>
      <w:pPr>
        <w:pStyle w:val="style0"/>
        <w:shd w:fill="FFFFFF" w:val="clear"/>
        <w:tabs>
          <w:tab w:leader="none" w:pos="840" w:val="left"/>
        </w:tabs>
        <w:jc w:val="center"/>
      </w:pPr>
      <w:r>
        <w:rPr>
          <w:b/>
          <w:sz w:val="26"/>
          <w:szCs w:val="26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887"/>
        <w:gridCol w:w="2261"/>
        <w:gridCol w:w="3666"/>
      </w:tblGrid>
      <w:tr>
        <w:trPr>
          <w:cantSplit w:val="false"/>
        </w:trPr>
        <w:tc>
          <w:tcPr>
            <w:tcW w:type="dxa" w:w="188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Направление</w:t>
            </w:r>
          </w:p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развития </w:t>
            </w:r>
          </w:p>
        </w:tc>
        <w:tc>
          <w:tcPr>
            <w:tcW w:type="dxa" w:w="226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Образовательная </w:t>
            </w:r>
          </w:p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type="dxa" w:w="366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center"/>
            </w:pPr>
            <w:r>
              <w:rPr>
                <w:color w:val="000000"/>
                <w:sz w:val="20"/>
                <w:szCs w:val="20"/>
              </w:rPr>
              <w:t>Объем времени</w:t>
            </w:r>
          </w:p>
        </w:tc>
      </w:tr>
      <w:tr>
        <w:trPr>
          <w:cantSplit w:val="false"/>
        </w:trPr>
        <w:tc>
          <w:tcPr>
            <w:tcW w:type="dxa" w:w="188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226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2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Младшая  подгруппа детей от 3 до 5 лет </w:t>
            </w:r>
          </w:p>
        </w:tc>
        <w:tc>
          <w:tcPr>
            <w:tcW w:type="dxa" w:w="338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Старшая подгруппа детей от 5 до 7 лет</w:t>
            </w:r>
          </w:p>
        </w:tc>
      </w:tr>
      <w:tr>
        <w:trPr>
          <w:cantSplit w:val="false"/>
        </w:trPr>
        <w:tc>
          <w:tcPr>
            <w:tcW w:type="dxa" w:w="188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2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center"/>
            </w:pPr>
            <w:r>
              <w:rPr>
                <w:color w:val="000000"/>
                <w:sz w:val="20"/>
                <w:szCs w:val="20"/>
              </w:rPr>
              <w:t>От 3 до 5 лет</w:t>
            </w:r>
          </w:p>
        </w:tc>
        <w:tc>
          <w:tcPr>
            <w:tcW w:type="dxa" w:w="338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center"/>
            </w:pPr>
            <w:r>
              <w:rPr>
                <w:color w:val="000000"/>
                <w:sz w:val="20"/>
                <w:szCs w:val="20"/>
              </w:rPr>
              <w:t>От 5 до 7 лет</w:t>
            </w:r>
          </w:p>
        </w:tc>
      </w:tr>
      <w:tr>
        <w:trPr>
          <w:trHeight w:hRule="atLeast" w:val="423"/>
          <w:cantSplit w:val="false"/>
        </w:trPr>
        <w:tc>
          <w:tcPr>
            <w:tcW w:type="dxa" w:w="188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Социализация</w:t>
            </w:r>
          </w:p>
        </w:tc>
        <w:tc>
          <w:tcPr>
            <w:tcW w:type="dxa" w:w="366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Осуществляется при взаимодействии со взрослыми, другими детьми, самостоятельной деятельности и при проведении режимных моментов</w:t>
            </w:r>
          </w:p>
        </w:tc>
      </w:tr>
      <w:tr>
        <w:trPr>
          <w:cantSplit w:val="false"/>
        </w:trPr>
        <w:tc>
          <w:tcPr>
            <w:tcW w:type="dxa" w:w="188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Безопасность </w:t>
            </w:r>
          </w:p>
        </w:tc>
        <w:tc>
          <w:tcPr>
            <w:tcW w:type="dxa" w:w="3666"/>
            <w:gridSpan w:val="3"/>
            <w:vMerge w:val="restart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Осуществляется в совместной и самостоятельной деятельности при проведении режимных моментов</w:t>
            </w:r>
          </w:p>
        </w:tc>
      </w:tr>
      <w:tr>
        <w:trPr>
          <w:cantSplit w:val="false"/>
        </w:trPr>
        <w:tc>
          <w:tcPr>
            <w:tcW w:type="dxa" w:w="188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Труд </w:t>
            </w:r>
          </w:p>
        </w:tc>
        <w:tc>
          <w:tcPr>
            <w:tcW w:type="dxa" w:w="3666"/>
            <w:gridSpan w:val="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88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ФЭМП</w:t>
            </w:r>
          </w:p>
        </w:tc>
        <w:tc>
          <w:tcPr>
            <w:tcW w:type="dxa" w:w="2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1 раз в неделю 20 мин</w:t>
            </w:r>
          </w:p>
        </w:tc>
        <w:tc>
          <w:tcPr>
            <w:tcW w:type="dxa" w:w="338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2 раза в неделю 50 мин</w:t>
            </w:r>
          </w:p>
        </w:tc>
      </w:tr>
      <w:tr>
        <w:trPr>
          <w:cantSplit w:val="false"/>
        </w:trPr>
        <w:tc>
          <w:tcPr>
            <w:tcW w:type="dxa" w:w="188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0"/>
              <w:ind w:hanging="0" w:left="-45" w:right="-35"/>
            </w:pPr>
            <w:r>
              <w:rPr>
                <w:color w:val="000000"/>
                <w:sz w:val="20"/>
                <w:szCs w:val="20"/>
              </w:rPr>
              <w:t xml:space="preserve">Ознакомление с окружа-ющим: </w:t>
            </w:r>
          </w:p>
          <w:p>
            <w:pPr>
              <w:pStyle w:val="style80"/>
              <w:ind w:hanging="0" w:left="-45" w:right="-35"/>
            </w:pPr>
            <w:r>
              <w:rPr>
                <w:color w:val="000000"/>
                <w:sz w:val="20"/>
                <w:szCs w:val="20"/>
              </w:rPr>
              <w:t xml:space="preserve">-предметное окружение </w:t>
            </w:r>
          </w:p>
          <w:p>
            <w:pPr>
              <w:pStyle w:val="style0"/>
              <w:tabs>
                <w:tab w:leader="none" w:pos="795" w:val="left"/>
              </w:tabs>
              <w:ind w:hanging="0" w:left="-45" w:right="-35"/>
              <w:jc w:val="both"/>
            </w:pPr>
            <w:r>
              <w:rPr>
                <w:color w:val="000000"/>
                <w:sz w:val="20"/>
                <w:szCs w:val="20"/>
              </w:rPr>
              <w:t>-явление обществ.жизни</w:t>
            </w:r>
          </w:p>
        </w:tc>
        <w:tc>
          <w:tcPr>
            <w:tcW w:type="dxa" w:w="2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1 раз в неделю 20 мин</w:t>
            </w:r>
          </w:p>
        </w:tc>
        <w:tc>
          <w:tcPr>
            <w:tcW w:type="dxa" w:w="338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1раз в  неделю 25 мин</w:t>
            </w:r>
          </w:p>
        </w:tc>
      </w:tr>
      <w:tr>
        <w:trPr>
          <w:cantSplit w:val="false"/>
        </w:trPr>
        <w:tc>
          <w:tcPr>
            <w:tcW w:type="dxa" w:w="188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Детское экспериментирование</w:t>
            </w:r>
          </w:p>
        </w:tc>
        <w:tc>
          <w:tcPr>
            <w:tcW w:type="dxa" w:w="366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Осуществляется в совместной и самостоятельной деятельности, при проведении режимных моментов</w:t>
            </w:r>
          </w:p>
        </w:tc>
      </w:tr>
      <w:tr>
        <w:trPr>
          <w:trHeight w:hRule="atLeast" w:val="387"/>
          <w:cantSplit w:val="false"/>
        </w:trPr>
        <w:tc>
          <w:tcPr>
            <w:tcW w:type="dxa" w:w="188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Развитие речи</w:t>
            </w:r>
          </w:p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304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1 раз в неделю 20 мин</w:t>
            </w:r>
          </w:p>
        </w:tc>
        <w:tc>
          <w:tcPr>
            <w:tcW w:type="dxa" w:w="32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1 раз в неделю 25 мин</w:t>
            </w:r>
          </w:p>
        </w:tc>
      </w:tr>
      <w:tr>
        <w:trPr>
          <w:trHeight w:hRule="atLeast" w:val="350"/>
          <w:cantSplit w:val="false"/>
        </w:trPr>
        <w:tc>
          <w:tcPr>
            <w:tcW w:type="dxa" w:w="188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Подготовка к обучение грамоте</w:t>
            </w:r>
          </w:p>
        </w:tc>
        <w:tc>
          <w:tcPr>
            <w:tcW w:type="dxa" w:w="304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32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1 раз в неделю 25 мин</w:t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188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Художественная литература </w:t>
            </w:r>
          </w:p>
        </w:tc>
        <w:tc>
          <w:tcPr>
            <w:tcW w:type="dxa" w:w="304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1 раз в неделю 20 мин</w:t>
            </w:r>
          </w:p>
        </w:tc>
        <w:tc>
          <w:tcPr>
            <w:tcW w:type="dxa" w:w="32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1 раз в неделю 25 мин</w:t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188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Рисование </w:t>
            </w:r>
          </w:p>
        </w:tc>
        <w:tc>
          <w:tcPr>
            <w:tcW w:type="dxa" w:w="304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1 раз в неделю 20 мин</w:t>
            </w:r>
          </w:p>
        </w:tc>
        <w:tc>
          <w:tcPr>
            <w:tcW w:type="dxa" w:w="32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2 раза в неделю 50 мин</w:t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188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Лепка</w:t>
            </w:r>
          </w:p>
        </w:tc>
        <w:tc>
          <w:tcPr>
            <w:tcW w:type="dxa" w:w="304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1 раз в  2  неделю 20 мин</w:t>
            </w:r>
          </w:p>
        </w:tc>
        <w:tc>
          <w:tcPr>
            <w:tcW w:type="dxa" w:w="32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1 раз в 2  недели 25 мин</w:t>
            </w:r>
          </w:p>
        </w:tc>
      </w:tr>
      <w:tr>
        <w:trPr>
          <w:trHeight w:hRule="atLeast" w:val="419"/>
          <w:cantSplit w:val="false"/>
        </w:trPr>
        <w:tc>
          <w:tcPr>
            <w:tcW w:type="dxa" w:w="188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Аппликация </w:t>
            </w:r>
          </w:p>
        </w:tc>
        <w:tc>
          <w:tcPr>
            <w:tcW w:type="dxa" w:w="304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1 раз в  2 недели 20 мин</w:t>
            </w:r>
          </w:p>
        </w:tc>
        <w:tc>
          <w:tcPr>
            <w:tcW w:type="dxa" w:w="32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1 раз в 2 недели 25 мин</w:t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188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Конструирование  и ручной труд</w:t>
            </w:r>
          </w:p>
        </w:tc>
        <w:tc>
          <w:tcPr>
            <w:tcW w:type="dxa" w:w="304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01" w:val="left"/>
              </w:tabs>
              <w:ind w:hanging="0" w:left="-39" w:right="21"/>
              <w:jc w:val="both"/>
            </w:pPr>
            <w:r>
              <w:rPr>
                <w:color w:val="000000"/>
                <w:sz w:val="20"/>
                <w:szCs w:val="20"/>
              </w:rPr>
              <w:t>1 раз в  неделю 20 мин</w:t>
            </w:r>
          </w:p>
        </w:tc>
        <w:tc>
          <w:tcPr>
            <w:tcW w:type="dxa" w:w="32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1 раз в  неделю  25 мин</w:t>
            </w:r>
          </w:p>
        </w:tc>
      </w:tr>
      <w:tr>
        <w:trPr>
          <w:trHeight w:hRule="atLeast" w:val="385"/>
          <w:cantSplit w:val="false"/>
        </w:trPr>
        <w:tc>
          <w:tcPr>
            <w:tcW w:type="dxa" w:w="188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type="dxa" w:w="304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2 раза в неделю 40 мин</w:t>
            </w:r>
          </w:p>
        </w:tc>
        <w:tc>
          <w:tcPr>
            <w:tcW w:type="dxa" w:w="32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2 раза в неделю 50 мин</w:t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188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95" w:val="left"/>
              </w:tabs>
              <w:ind w:hanging="0" w:left="-45" w:right="-35"/>
            </w:pPr>
            <w:r>
              <w:rPr>
                <w:color w:val="000000"/>
                <w:sz w:val="20"/>
                <w:szCs w:val="20"/>
              </w:rPr>
              <w:t>Занятие по физическому развитию в помещении</w:t>
            </w:r>
          </w:p>
        </w:tc>
        <w:tc>
          <w:tcPr>
            <w:tcW w:type="dxa" w:w="304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3 раза в неделю 60 мин</w:t>
            </w:r>
          </w:p>
        </w:tc>
        <w:tc>
          <w:tcPr>
            <w:tcW w:type="dxa" w:w="32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2 раза в неделю 50 мин</w:t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188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95" w:val="left"/>
              </w:tabs>
              <w:ind w:hanging="0" w:left="-45" w:right="-35"/>
            </w:pPr>
            <w:r>
              <w:rPr>
                <w:color w:val="000000"/>
                <w:sz w:val="20"/>
                <w:szCs w:val="20"/>
              </w:rPr>
              <w:t xml:space="preserve">Занятие по физическому развитию на открытом воздухе </w:t>
            </w:r>
          </w:p>
        </w:tc>
        <w:tc>
          <w:tcPr>
            <w:tcW w:type="dxa" w:w="304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>
            <w:pPr>
              <w:pStyle w:val="style0"/>
              <w:tabs>
                <w:tab w:leader="none" w:pos="840" w:val="left"/>
              </w:tabs>
              <w:jc w:val="center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32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 раз в неделю 25 мин</w:t>
            </w:r>
          </w:p>
        </w:tc>
      </w:tr>
      <w:tr>
        <w:trPr>
          <w:trHeight w:hRule="atLeast" w:val="155"/>
          <w:cantSplit w:val="false"/>
        </w:trPr>
        <w:tc>
          <w:tcPr>
            <w:tcW w:type="dxa" w:w="1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0"/>
              <w:ind w:hanging="0" w:left="0" w:right="-29"/>
            </w:pPr>
            <w:r>
              <w:rPr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95" w:val="left"/>
              </w:tabs>
              <w:ind w:hanging="0" w:left="-45" w:right="-35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304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type="dxa" w:w="32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1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0"/>
              <w:ind w:hanging="0" w:left="0" w:right="-29"/>
            </w:pPr>
            <w:r>
              <w:rPr>
                <w:bCs/>
                <w:color w:val="000000"/>
                <w:sz w:val="20"/>
                <w:szCs w:val="20"/>
              </w:rPr>
              <w:t xml:space="preserve">Часть,формируемая участниками обра-зовательных отношений </w:t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95" w:val="left"/>
              </w:tabs>
              <w:ind w:hanging="0" w:left="-45" w:right="-35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304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center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32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center"/>
            </w:pPr>
            <w:r>
              <w:rPr>
                <w:color w:val="000000"/>
                <w:sz w:val="20"/>
                <w:szCs w:val="20"/>
              </w:rPr>
              <w:t>Парциальная программа</w:t>
            </w:r>
          </w:p>
          <w:p>
            <w:pPr>
              <w:pStyle w:val="style0"/>
              <w:tabs>
                <w:tab w:leader="none" w:pos="840" w:val="left"/>
              </w:tabs>
              <w:jc w:val="center"/>
            </w:pPr>
            <w:r>
              <w:rPr>
                <w:color w:val="000000"/>
                <w:sz w:val="20"/>
                <w:szCs w:val="20"/>
              </w:rPr>
              <w:t>«Веселые ладошки»</w:t>
            </w:r>
          </w:p>
        </w:tc>
      </w:tr>
      <w:tr>
        <w:trPr>
          <w:trHeight w:hRule="atLeast" w:val="271"/>
          <w:cantSplit w:val="false"/>
        </w:trPr>
        <w:tc>
          <w:tcPr>
            <w:tcW w:type="dxa" w:w="1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0"/>
              <w:ind w:hanging="0" w:left="0" w:right="-29"/>
            </w:pPr>
            <w:r>
              <w:rPr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95" w:val="left"/>
              </w:tabs>
              <w:ind w:hanging="0" w:left="-45" w:right="-35"/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304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type="dxa" w:w="32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</w:tbl>
    <w:p>
      <w:pPr>
        <w:pStyle w:val="style0"/>
        <w:shd w:fill="FFFFFF" w:val="clear"/>
        <w:tabs>
          <w:tab w:leader="none" w:pos="840" w:val="left"/>
        </w:tabs>
        <w:ind w:firstLine="720" w:left="0" w:right="0"/>
        <w:jc w:val="both"/>
      </w:pPr>
      <w:r>
        <w:rPr>
          <w:color w:val="000000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spacing w:line="276" w:lineRule="auto"/>
        <w:jc w:val="center"/>
      </w:pPr>
      <w:r>
        <w:rPr>
          <w:b/>
        </w:rPr>
        <w:t xml:space="preserve"> </w:t>
      </w:r>
      <w:r>
        <w:rPr>
          <w:b/>
          <w:sz w:val="26"/>
          <w:szCs w:val="26"/>
        </w:rPr>
        <w:t>Организация режима пребывание детей в дошкольной группе «Ивушка»</w:t>
      </w:r>
    </w:p>
    <w:p>
      <w:pPr>
        <w:pStyle w:val="style0"/>
        <w:spacing w:line="276" w:lineRule="auto"/>
        <w:jc w:val="center"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при МОБУ «Хуторская средняя общеобразовательная школа» </w:t>
      </w:r>
    </w:p>
    <w:p>
      <w:pPr>
        <w:pStyle w:val="style0"/>
        <w:spacing w:line="276" w:lineRule="auto"/>
        <w:jc w:val="center"/>
      </w:pPr>
      <w:r>
        <w:rPr>
          <w:b/>
          <w:sz w:val="26"/>
          <w:szCs w:val="26"/>
        </w:rPr>
        <w:t xml:space="preserve">на 2018 – 2019 учебный год  </w:t>
      </w:r>
    </w:p>
    <w:p>
      <w:pPr>
        <w:pStyle w:val="style0"/>
        <w:jc w:val="center"/>
      </w:pPr>
      <w:r>
        <w:rPr>
          <w:b/>
          <w:sz w:val="26"/>
          <w:szCs w:val="26"/>
        </w:rPr>
      </w:r>
    </w:p>
    <w:tbl>
      <w:tblPr>
        <w:jc w:val="left"/>
        <w:tblInd w:type="dxa" w:w="567"/>
        <w:tblBorders/>
      </w:tblPr>
      <w:tblGrid>
        <w:gridCol w:w="5102"/>
        <w:gridCol w:w="2410"/>
        <w:gridCol w:w="2233"/>
      </w:tblGrid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ХОЛОДНЫЙ ПЕРИОД</w:t>
            </w:r>
          </w:p>
        </w:tc>
        <w:tc>
          <w:tcPr>
            <w:tcW w:type="dxa" w:w="2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Младшая подгруппа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Старшая подгруппа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Прогулка от дома до д/с</w:t>
            </w:r>
          </w:p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 xml:space="preserve">Прием  и осмотр детей. Самостоятельная деятельность </w:t>
            </w:r>
          </w:p>
        </w:tc>
        <w:tc>
          <w:tcPr>
            <w:tcW w:type="dxa" w:w="2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7.30 – 8.00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08.00 - 08.40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7.30 – 8.00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08.00 - 08.40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Гимнастика. Самостоятельная деятельность детей</w:t>
            </w:r>
          </w:p>
        </w:tc>
        <w:tc>
          <w:tcPr>
            <w:tcW w:type="dxa" w:w="2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8.40 – 9.00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8.40 – 9.00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Завтрак, гигиенические процедуры</w:t>
            </w:r>
          </w:p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Второй завтрак</w:t>
            </w:r>
          </w:p>
        </w:tc>
        <w:tc>
          <w:tcPr>
            <w:tcW w:type="dxa" w:w="2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09.00 - 09.15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10.30 – 10.45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09.00 - 09.15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10.30 – 10.45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Подготовка к НОД</w:t>
            </w:r>
          </w:p>
        </w:tc>
        <w:tc>
          <w:tcPr>
            <w:tcW w:type="dxa" w:w="2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09.15 - 09.30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09.15 - 09.30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НОД 1</w:t>
            </w:r>
          </w:p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Физкультминутка</w:t>
            </w:r>
          </w:p>
        </w:tc>
        <w:tc>
          <w:tcPr>
            <w:tcW w:type="dxa" w:w="2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09.30 - 09.50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09.40 - 09.43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09.30 - 09.55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09.35 – 09.38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Подготовка к НОД</w:t>
            </w:r>
          </w:p>
        </w:tc>
        <w:tc>
          <w:tcPr>
            <w:tcW w:type="dxa" w:w="2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09.50 – 10.00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09.55 – 10.05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НОД 2</w:t>
            </w:r>
          </w:p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Физкультминутка</w:t>
            </w:r>
          </w:p>
        </w:tc>
        <w:tc>
          <w:tcPr>
            <w:tcW w:type="dxa" w:w="2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10.00 - 10.20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10.10 – 10.13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10.05 - 10.30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10.10 – 10.13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Подготовка  к НОД</w:t>
            </w:r>
          </w:p>
        </w:tc>
        <w:tc>
          <w:tcPr>
            <w:tcW w:type="dxa" w:w="2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10.20 – 10.30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10.30 - 10.40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НОД 3</w:t>
            </w:r>
          </w:p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 xml:space="preserve">Фикультминутка </w:t>
            </w:r>
          </w:p>
        </w:tc>
        <w:tc>
          <w:tcPr>
            <w:tcW w:type="dxa" w:w="2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10.30 – 10.50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10.40 – 10.43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10.40 - 11.05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10.45 - 10.48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Самостоятельная деятельность</w:t>
            </w:r>
          </w:p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Подготовка к прогулке</w:t>
            </w:r>
          </w:p>
        </w:tc>
        <w:tc>
          <w:tcPr>
            <w:tcW w:type="dxa" w:w="2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10.35 – 10.50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10.50 - 11.00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10.55 – 11.00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11.00 – 11.15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Прогулка, игры, наблюдения,</w:t>
            </w:r>
          </w:p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самостоятельная деятельность</w:t>
            </w:r>
          </w:p>
        </w:tc>
        <w:tc>
          <w:tcPr>
            <w:tcW w:type="dxa" w:w="2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11.00 - 12.20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11.15 – 12.20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Возращение с прогулки , Самостоятельная деятельность, гигиенические процедуры</w:t>
            </w:r>
          </w:p>
        </w:tc>
        <w:tc>
          <w:tcPr>
            <w:tcW w:type="dxa" w:w="2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12.20 - 12.30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12.20 - 12.30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Подготовка к обеду, обед</w:t>
            </w:r>
          </w:p>
        </w:tc>
        <w:tc>
          <w:tcPr>
            <w:tcW w:type="dxa" w:w="2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12.30 - 12.50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12.30 - 12.50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Подготовка ко сну, сон</w:t>
            </w:r>
          </w:p>
        </w:tc>
        <w:tc>
          <w:tcPr>
            <w:tcW w:type="dxa" w:w="2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12.50 - 15.00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12.50 - 15.00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Постепенный подъем, гимнастика после сна. Самостоятельная  деятельность</w:t>
            </w:r>
          </w:p>
        </w:tc>
        <w:tc>
          <w:tcPr>
            <w:tcW w:type="dxa" w:w="2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15.00-15.15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15.15. – 15.25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15.00-15.15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15.15. – 15.25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Полдник</w:t>
            </w:r>
          </w:p>
        </w:tc>
        <w:tc>
          <w:tcPr>
            <w:tcW w:type="dxa" w:w="2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15.25-15.40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15.25-15.40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Подготовка к НОД</w:t>
            </w:r>
          </w:p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 xml:space="preserve">НОД  </w:t>
            </w:r>
          </w:p>
        </w:tc>
        <w:tc>
          <w:tcPr>
            <w:tcW w:type="dxa" w:w="2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15.40-15.45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15.45-16.00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15.20-15.30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15.35 – 16.00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Подготовка к прогулке,</w:t>
            </w:r>
          </w:p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прогулка (игры), уход детей</w:t>
            </w:r>
          </w:p>
          <w:p>
            <w:pPr>
              <w:pStyle w:val="style0"/>
              <w:ind w:hanging="0" w:left="0" w:right="33"/>
            </w:pPr>
            <w:r>
              <w:rPr>
                <w:color w:val="000000"/>
              </w:rPr>
              <w:t>прогулка от д/с  до дома</w:t>
            </w:r>
          </w:p>
        </w:tc>
        <w:tc>
          <w:tcPr>
            <w:tcW w:type="dxa" w:w="2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16.00-17.00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17.00-17.30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16.00-17.00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17.00-17.30</w:t>
            </w:r>
          </w:p>
        </w:tc>
      </w:tr>
    </w:tbl>
    <w:p>
      <w:pPr>
        <w:pStyle w:val="style0"/>
        <w:jc w:val="center"/>
      </w:pPr>
      <w:r>
        <w:rPr>
          <w:b/>
          <w:sz w:val="26"/>
          <w:szCs w:val="26"/>
        </w:rPr>
      </w:r>
    </w:p>
    <w:p>
      <w:pPr>
        <w:pStyle w:val="style0"/>
        <w:jc w:val="center"/>
      </w:pPr>
      <w:r>
        <w:rPr>
          <w:b/>
          <w:sz w:val="26"/>
          <w:szCs w:val="26"/>
        </w:rPr>
      </w:r>
    </w:p>
    <w:p>
      <w:pPr>
        <w:pStyle w:val="style0"/>
        <w:jc w:val="center"/>
      </w:pPr>
      <w:r>
        <w:rPr>
          <w:b/>
          <w:sz w:val="26"/>
          <w:szCs w:val="26"/>
        </w:rPr>
      </w:r>
    </w:p>
    <w:p>
      <w:pPr>
        <w:pStyle w:val="style0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  <w:sz w:val="26"/>
          <w:szCs w:val="26"/>
        </w:rPr>
      </w:r>
    </w:p>
    <w:p>
      <w:pPr>
        <w:pStyle w:val="style0"/>
        <w:jc w:val="center"/>
      </w:pPr>
      <w:r>
        <w:rPr>
          <w:b/>
          <w:sz w:val="26"/>
          <w:szCs w:val="26"/>
        </w:rPr>
      </w:r>
    </w:p>
    <w:p>
      <w:pPr>
        <w:pStyle w:val="style0"/>
        <w:jc w:val="center"/>
      </w:pPr>
      <w:r>
        <w:rPr>
          <w:b/>
          <w:sz w:val="26"/>
          <w:szCs w:val="26"/>
        </w:rPr>
      </w:r>
    </w:p>
    <w:p>
      <w:pPr>
        <w:pStyle w:val="style0"/>
        <w:jc w:val="center"/>
      </w:pPr>
      <w:r>
        <w:rPr>
          <w:b/>
          <w:sz w:val="26"/>
          <w:szCs w:val="26"/>
        </w:rPr>
      </w:r>
    </w:p>
    <w:p>
      <w:pPr>
        <w:pStyle w:val="style0"/>
        <w:jc w:val="center"/>
      </w:pPr>
      <w:r>
        <w:rPr>
          <w:b/>
          <w:sz w:val="26"/>
          <w:szCs w:val="26"/>
        </w:rPr>
      </w:r>
    </w:p>
    <w:p>
      <w:pPr>
        <w:pStyle w:val="style0"/>
        <w:jc w:val="center"/>
      </w:pPr>
      <w:r>
        <w:rPr>
          <w:b/>
          <w:sz w:val="26"/>
          <w:szCs w:val="26"/>
        </w:rPr>
      </w:r>
    </w:p>
    <w:p>
      <w:pPr>
        <w:pStyle w:val="style0"/>
        <w:jc w:val="center"/>
      </w:pPr>
      <w:r>
        <w:rPr>
          <w:b/>
          <w:sz w:val="26"/>
          <w:szCs w:val="26"/>
        </w:rPr>
      </w:r>
    </w:p>
    <w:p>
      <w:pPr>
        <w:pStyle w:val="style0"/>
        <w:spacing w:line="276" w:lineRule="auto"/>
        <w:jc w:val="center"/>
      </w:pPr>
      <w:r>
        <w:rPr>
          <w:b/>
          <w:sz w:val="26"/>
          <w:szCs w:val="26"/>
        </w:rPr>
        <w:t xml:space="preserve">Организация режима пребывание детей в дошкольной группе «Ивушка» </w:t>
      </w:r>
    </w:p>
    <w:p>
      <w:pPr>
        <w:pStyle w:val="style0"/>
        <w:spacing w:line="276" w:lineRule="auto"/>
        <w:jc w:val="center"/>
      </w:pPr>
      <w:r>
        <w:rPr>
          <w:b/>
          <w:sz w:val="26"/>
          <w:szCs w:val="26"/>
        </w:rPr>
        <w:t xml:space="preserve">при МОБУ «Хуторская средняя общеобразовательная школа» </w:t>
      </w:r>
    </w:p>
    <w:p>
      <w:pPr>
        <w:pStyle w:val="style0"/>
        <w:spacing w:line="276" w:lineRule="auto"/>
        <w:jc w:val="center"/>
      </w:pPr>
      <w:r>
        <w:rPr>
          <w:b/>
          <w:sz w:val="26"/>
          <w:szCs w:val="26"/>
        </w:rPr>
        <w:t>на 2018 – 2019 учебный год</w:t>
      </w:r>
    </w:p>
    <w:p>
      <w:pPr>
        <w:pStyle w:val="style0"/>
        <w:jc w:val="center"/>
      </w:pPr>
      <w:r>
        <w:rPr>
          <w:b/>
          <w:sz w:val="26"/>
          <w:szCs w:val="26"/>
        </w:rPr>
      </w:r>
    </w:p>
    <w:p>
      <w:pPr>
        <w:pStyle w:val="style0"/>
        <w:jc w:val="center"/>
      </w:pPr>
      <w:r>
        <w:rPr>
          <w:b/>
          <w:sz w:val="26"/>
          <w:szCs w:val="26"/>
        </w:rPr>
      </w:r>
    </w:p>
    <w:tbl>
      <w:tblPr>
        <w:jc w:val="left"/>
        <w:tblInd w:type="dxa" w:w="567"/>
        <w:tblBorders/>
      </w:tblPr>
      <w:tblGrid>
        <w:gridCol w:w="5102"/>
        <w:gridCol w:w="2268"/>
        <w:gridCol w:w="2375"/>
      </w:tblGrid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</w:rPr>
              <w:t>ТЕПЛЫЙ ПЕРИОД</w:t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</w:rPr>
              <w:t>Младшая</w:t>
            </w:r>
          </w:p>
          <w:p>
            <w:pPr>
              <w:pStyle w:val="style0"/>
              <w:jc w:val="center"/>
            </w:pPr>
            <w:r>
              <w:rPr>
                <w:b/>
                <w:color w:val="000000"/>
              </w:rPr>
              <w:t>подгруппа</w:t>
            </w:r>
          </w:p>
        </w:tc>
        <w:tc>
          <w:tcPr>
            <w:tcW w:type="dxa" w:w="23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</w:rPr>
              <w:t>Старшая</w:t>
            </w:r>
          </w:p>
          <w:p>
            <w:pPr>
              <w:pStyle w:val="style0"/>
              <w:jc w:val="center"/>
            </w:pPr>
            <w:r>
              <w:rPr>
                <w:b/>
                <w:color w:val="000000"/>
              </w:rPr>
              <w:t>подгруппа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Прогулка от дома до д/с</w:t>
            </w:r>
          </w:p>
          <w:p>
            <w:pPr>
              <w:pStyle w:val="style0"/>
            </w:pPr>
            <w:r>
              <w:rPr>
                <w:color w:val="000000"/>
              </w:rPr>
              <w:t>Прием и осмотр детей на участке</w:t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7.30 – 8.00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08.00 – 08.40</w:t>
            </w:r>
          </w:p>
        </w:tc>
        <w:tc>
          <w:tcPr>
            <w:tcW w:type="dxa" w:w="23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7.30 – 8.00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08.00 – 08.40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</w:rPr>
              <w:t>Утренняя гимнастика</w:t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08.40 – 08.50</w:t>
            </w:r>
          </w:p>
        </w:tc>
        <w:tc>
          <w:tcPr>
            <w:tcW w:type="dxa" w:w="23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08.40 – 08.50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</w:rPr>
              <w:t xml:space="preserve">Подготовка к завтраку </w:t>
            </w:r>
          </w:p>
          <w:p>
            <w:pPr>
              <w:pStyle w:val="style0"/>
              <w:jc w:val="both"/>
            </w:pPr>
            <w:r>
              <w:rPr>
                <w:color w:val="000000"/>
              </w:rPr>
              <w:t>Завтрак</w:t>
            </w:r>
          </w:p>
          <w:p>
            <w:pPr>
              <w:pStyle w:val="style0"/>
              <w:jc w:val="both"/>
            </w:pPr>
            <w:r>
              <w:rPr>
                <w:color w:val="000000"/>
              </w:rPr>
              <w:t>Второй завтрак</w:t>
            </w:r>
          </w:p>
          <w:p>
            <w:pPr>
              <w:pStyle w:val="style0"/>
              <w:jc w:val="both"/>
            </w:pPr>
            <w:r>
              <w:rPr>
                <w:color w:val="000000"/>
              </w:rPr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08.50 – 09.00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09.00 – 09.15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10.30 – 10.45</w:t>
            </w:r>
          </w:p>
        </w:tc>
        <w:tc>
          <w:tcPr>
            <w:tcW w:type="dxa" w:w="23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08.50 – 09.00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09.00 – 09.15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10.30 – 10.45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Самостоятельная деятельность</w:t>
            </w:r>
          </w:p>
          <w:p>
            <w:pPr>
              <w:pStyle w:val="style0"/>
            </w:pPr>
            <w:r>
              <w:rPr>
                <w:color w:val="000000"/>
              </w:rPr>
              <w:t xml:space="preserve">Работа в уголке природы </w:t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09.15 – 09.45</w:t>
            </w:r>
          </w:p>
        </w:tc>
        <w:tc>
          <w:tcPr>
            <w:tcW w:type="dxa" w:w="23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09.15 – 09.45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Прогулка, подвижные игры, наблюдение, экскурсии, самостоятельная игровая деятельность</w:t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09.45 – 12.10</w:t>
            </w:r>
          </w:p>
        </w:tc>
        <w:tc>
          <w:tcPr>
            <w:tcW w:type="dxa" w:w="23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09.45 – 12.10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</w:rPr>
              <w:t>Возращение с прогулки, водные процедуры</w:t>
            </w:r>
          </w:p>
          <w:p>
            <w:pPr>
              <w:pStyle w:val="style0"/>
              <w:jc w:val="both"/>
            </w:pPr>
            <w:r>
              <w:rPr>
                <w:color w:val="000000"/>
              </w:rPr>
              <w:t>Игры Самостоятельная деятельность</w:t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12.10 - 12.25</w:t>
            </w:r>
          </w:p>
        </w:tc>
        <w:tc>
          <w:tcPr>
            <w:tcW w:type="dxa" w:w="23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12.10 - 12.25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</w:rPr>
              <w:t>Подготовка к обеду, обед</w:t>
            </w:r>
          </w:p>
          <w:p>
            <w:pPr>
              <w:pStyle w:val="style0"/>
              <w:jc w:val="both"/>
            </w:pPr>
            <w:r>
              <w:rPr>
                <w:color w:val="000000"/>
              </w:rPr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12.30 - 12.50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</w:r>
          </w:p>
        </w:tc>
        <w:tc>
          <w:tcPr>
            <w:tcW w:type="dxa" w:w="23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12.30 - 12.50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</w:rPr>
              <w:t>Подготовка ко сну, сон</w:t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12.50 - 15.00</w:t>
            </w:r>
          </w:p>
        </w:tc>
        <w:tc>
          <w:tcPr>
            <w:tcW w:type="dxa" w:w="23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12.50 - 15.00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</w:rPr>
              <w:t xml:space="preserve">Постепенный подъем, </w:t>
            </w:r>
          </w:p>
          <w:p>
            <w:pPr>
              <w:pStyle w:val="style0"/>
              <w:jc w:val="both"/>
            </w:pPr>
            <w:r>
              <w:rPr>
                <w:color w:val="000000"/>
              </w:rPr>
              <w:t>Гимнастика после сна, самостоятельная деятельность</w:t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15.00 - 15.25</w:t>
            </w:r>
          </w:p>
        </w:tc>
        <w:tc>
          <w:tcPr>
            <w:tcW w:type="dxa" w:w="23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15.00 - 15.25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</w:rPr>
              <w:t>Полдник</w:t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15.25 - 15.40</w:t>
            </w:r>
          </w:p>
        </w:tc>
        <w:tc>
          <w:tcPr>
            <w:tcW w:type="dxa" w:w="23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15.25 - 15.40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</w:rPr>
              <w:t xml:space="preserve">Игры, самостоятельная деятельность </w:t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15.40 – 16.00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</w:r>
          </w:p>
        </w:tc>
        <w:tc>
          <w:tcPr>
            <w:tcW w:type="dxa" w:w="23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15.40 – 16.00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</w:rPr>
              <w:t>Подготовка  к прогулке  ,  прогулка (игры)</w:t>
            </w:r>
          </w:p>
          <w:p>
            <w:pPr>
              <w:pStyle w:val="style0"/>
              <w:jc w:val="both"/>
            </w:pPr>
            <w:r>
              <w:rPr>
                <w:color w:val="000000"/>
              </w:rPr>
              <w:t>Прогулка от д/с до дома</w:t>
            </w:r>
          </w:p>
          <w:p>
            <w:pPr>
              <w:pStyle w:val="style0"/>
              <w:jc w:val="both"/>
            </w:pPr>
            <w:r>
              <w:rPr>
                <w:color w:val="000000"/>
              </w:rPr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16.00 – 17.00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17.00 – 17.30</w:t>
            </w:r>
          </w:p>
        </w:tc>
        <w:tc>
          <w:tcPr>
            <w:tcW w:type="dxa" w:w="23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16.00 – 17.00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17.00 – 17.30</w:t>
            </w:r>
          </w:p>
        </w:tc>
      </w:tr>
    </w:tbl>
    <w:p>
      <w:pPr>
        <w:pStyle w:val="style0"/>
        <w:jc w:val="center"/>
      </w:pPr>
      <w:r>
        <w:rPr>
          <w:b/>
          <w:sz w:val="26"/>
          <w:szCs w:val="26"/>
        </w:rPr>
      </w:r>
    </w:p>
    <w:p>
      <w:pPr>
        <w:pStyle w:val="style0"/>
        <w:jc w:val="center"/>
      </w:pPr>
      <w:r>
        <w:rPr>
          <w:b/>
          <w:sz w:val="26"/>
          <w:szCs w:val="26"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both"/>
      </w:pPr>
      <w:r>
        <w:rPr>
          <w:b/>
          <w:color w:val="FF0000"/>
        </w:rPr>
      </w:r>
    </w:p>
    <w:p>
      <w:pPr>
        <w:pStyle w:val="style0"/>
        <w:jc w:val="both"/>
      </w:pPr>
      <w:r>
        <w:rPr>
          <w:b/>
          <w:color w:val="FF0000"/>
        </w:rPr>
      </w:r>
    </w:p>
    <w:p>
      <w:pPr>
        <w:pStyle w:val="style0"/>
        <w:jc w:val="both"/>
      </w:pPr>
      <w:r>
        <w:rPr>
          <w:b/>
          <w:color w:val="FF0000"/>
        </w:rPr>
      </w:r>
    </w:p>
    <w:p>
      <w:pPr>
        <w:pStyle w:val="style0"/>
        <w:jc w:val="both"/>
      </w:pPr>
      <w:r>
        <w:rPr>
          <w:b/>
          <w:color w:val="FF0000"/>
        </w:rPr>
      </w:r>
    </w:p>
    <w:p>
      <w:pPr>
        <w:pStyle w:val="style0"/>
        <w:jc w:val="center"/>
      </w:pPr>
      <w:r>
        <w:rPr>
          <w:b/>
          <w:color w:val="FF0000"/>
        </w:rPr>
      </w:r>
    </w:p>
    <w:p>
      <w:pPr>
        <w:pStyle w:val="style0"/>
        <w:jc w:val="center"/>
      </w:pPr>
      <w:r>
        <w:rPr>
          <w:b/>
          <w:color w:val="FF0000"/>
        </w:rPr>
      </w:r>
    </w:p>
    <w:p>
      <w:pPr>
        <w:pStyle w:val="style0"/>
        <w:jc w:val="center"/>
      </w:pPr>
      <w:r>
        <w:rPr>
          <w:b/>
          <w:color w:val="FF0000"/>
        </w:rPr>
      </w:r>
    </w:p>
    <w:p>
      <w:pPr>
        <w:pStyle w:val="style0"/>
        <w:jc w:val="center"/>
      </w:pPr>
      <w:r>
        <w:rPr>
          <w:b/>
          <w:color w:val="FF0000"/>
        </w:rPr>
      </w:r>
    </w:p>
    <w:p>
      <w:pPr>
        <w:pStyle w:val="style0"/>
        <w:jc w:val="center"/>
      </w:pPr>
      <w:r>
        <w:rPr>
          <w:b/>
          <w:color w:val="FF0000"/>
        </w:rPr>
      </w:r>
    </w:p>
    <w:p>
      <w:pPr>
        <w:pStyle w:val="style0"/>
        <w:jc w:val="center"/>
      </w:pPr>
      <w:r>
        <w:rPr>
          <w:b/>
          <w:color w:val="FF0000"/>
        </w:rPr>
      </w:r>
    </w:p>
    <w:p>
      <w:pPr>
        <w:pStyle w:val="style0"/>
        <w:jc w:val="center"/>
      </w:pPr>
      <w:r>
        <w:rPr>
          <w:b/>
          <w:color w:val="FF0000"/>
        </w:rPr>
      </w:r>
    </w:p>
    <w:p>
      <w:pPr>
        <w:pStyle w:val="style0"/>
        <w:jc w:val="center"/>
      </w:pPr>
      <w:r>
        <w:rPr>
          <w:b/>
          <w:color w:val="FF0000"/>
        </w:rPr>
      </w:r>
    </w:p>
    <w:p>
      <w:pPr>
        <w:pStyle w:val="style0"/>
        <w:jc w:val="center"/>
      </w:pPr>
      <w:r>
        <w:rPr>
          <w:b/>
          <w:color w:val="FF0000"/>
        </w:rPr>
      </w:r>
    </w:p>
    <w:p>
      <w:pPr>
        <w:pStyle w:val="style0"/>
        <w:spacing w:line="276" w:lineRule="auto"/>
        <w:jc w:val="center"/>
      </w:pPr>
      <w:r>
        <w:rPr>
          <w:b/>
          <w:sz w:val="26"/>
          <w:szCs w:val="26"/>
        </w:rPr>
        <w:t>Расписание непрерывной образовательной деятельности</w:t>
      </w:r>
    </w:p>
    <w:p>
      <w:pPr>
        <w:pStyle w:val="style0"/>
        <w:spacing w:line="276" w:lineRule="auto"/>
        <w:jc w:val="center"/>
      </w:pPr>
      <w:r>
        <w:rPr>
          <w:b/>
          <w:sz w:val="26"/>
          <w:szCs w:val="26"/>
        </w:rPr>
        <w:t>на 2018 - 2019 учебный год</w:t>
      </w:r>
    </w:p>
    <w:p>
      <w:pPr>
        <w:pStyle w:val="style0"/>
        <w:jc w:val="center"/>
      </w:pPr>
      <w:r>
        <w:rPr>
          <w:b/>
          <w:sz w:val="26"/>
          <w:szCs w:val="26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33"/>
        <w:gridCol w:w="1559"/>
        <w:gridCol w:w="1842"/>
        <w:gridCol w:w="1984"/>
        <w:gridCol w:w="1984"/>
        <w:gridCol w:w="1559"/>
        <w:gridCol w:w="1703"/>
      </w:tblGrid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>Время занятий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51" w:val="left"/>
              </w:tabs>
              <w:jc w:val="both"/>
            </w:pPr>
            <w:r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type="dxa" w:w="17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 xml:space="preserve">Пятница </w:t>
            </w:r>
          </w:p>
        </w:tc>
      </w:tr>
      <w:tr>
        <w:trPr>
          <w:trHeight w:hRule="atLeast" w:val="1019"/>
          <w:cantSplit w:val="false"/>
        </w:trPr>
        <w:tc>
          <w:tcPr>
            <w:tcW w:type="dxa" w:w="53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С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Т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А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Р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Ш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А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Я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П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О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Д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Г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Р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У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П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П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А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 xml:space="preserve">9:30-9:55 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 xml:space="preserve">9:40-9:43 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Физ. минутка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>Познание</w:t>
            </w:r>
          </w:p>
          <w:p>
            <w:pPr>
              <w:pStyle w:val="style0"/>
              <w:ind w:hanging="0" w:left="-108" w:right="-108"/>
              <w:jc w:val="both"/>
            </w:pPr>
            <w:r>
              <w:rPr>
                <w:sz w:val="20"/>
                <w:szCs w:val="20"/>
              </w:rPr>
              <w:t xml:space="preserve">Формирование  цело-стной  картины  ми-ра – 1 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>Речевое развитие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Развитие речи - 1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>Художественно-эстетическое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Рисование- 1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>Познание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ФЭМП - 1</w:t>
            </w:r>
          </w:p>
        </w:tc>
        <w:tc>
          <w:tcPr>
            <w:tcW w:type="dxa" w:w="17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>Художественно-эстетическое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Лепка-0,5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аппликация - 0,5</w:t>
            </w:r>
          </w:p>
        </w:tc>
      </w:tr>
      <w:tr>
        <w:trPr>
          <w:trHeight w:hRule="atLeast" w:val="867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10:05-10:30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10:15-10:18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Физ.минутка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>Познание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ФЭМП -1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>Художественно-эстетическое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Музыка - 1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0"/>
              <w:jc w:val="both"/>
            </w:pPr>
            <w:r>
              <w:rPr>
                <w:b/>
                <w:sz w:val="20"/>
                <w:szCs w:val="20"/>
              </w:rPr>
              <w:t>Речевое развитие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Чтение худ. литературы – 1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both"/>
            </w:pPr>
            <w:r>
              <w:rPr>
                <w:b/>
                <w:sz w:val="20"/>
                <w:szCs w:val="20"/>
              </w:rPr>
              <w:t>Художественно-эстетическое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Музыка -1</w:t>
            </w:r>
          </w:p>
        </w:tc>
        <w:tc>
          <w:tcPr>
            <w:tcW w:type="dxa" w:w="17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>Физическое развитие</w:t>
            </w:r>
            <w:r>
              <w:rPr>
                <w:sz w:val="20"/>
                <w:szCs w:val="20"/>
              </w:rPr>
              <w:t xml:space="preserve"> – 1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757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10:40-11:05 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 xml:space="preserve">10:50-10:53 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 xml:space="preserve">Физ.минутка 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>Физическое развитие</w:t>
            </w:r>
            <w:r>
              <w:rPr>
                <w:sz w:val="20"/>
                <w:szCs w:val="20"/>
              </w:rPr>
              <w:t xml:space="preserve"> – 1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Художественно-эстетическое 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Конструирование-1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>Физическое развитие</w:t>
            </w:r>
            <w:r>
              <w:rPr>
                <w:sz w:val="20"/>
                <w:szCs w:val="20"/>
              </w:rPr>
              <w:t xml:space="preserve"> – 1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both"/>
            </w:pPr>
            <w:r>
              <w:rPr>
                <w:b/>
                <w:sz w:val="20"/>
                <w:szCs w:val="20"/>
              </w:rPr>
              <w:t>Художественно-эстетическое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Рисование- 1</w:t>
            </w:r>
          </w:p>
        </w:tc>
        <w:tc>
          <w:tcPr>
            <w:tcW w:type="dxa" w:w="17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892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 xml:space="preserve">15:40-16:05 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15:50-15:53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Физ. минутка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 xml:space="preserve">Речевое развитие 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 xml:space="preserve">Подготовка к обу-чению грамоте -1 </w:t>
            </w:r>
          </w:p>
          <w:p>
            <w:pPr>
              <w:pStyle w:val="style0"/>
              <w:ind w:hanging="0" w:left="-108" w:right="-10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type="dxa" w:w="17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0"/>
              <w:jc w:val="both"/>
            </w:pPr>
            <w:r>
              <w:rPr>
                <w:sz w:val="20"/>
                <w:szCs w:val="20"/>
              </w:rPr>
              <w:t>Кружок «Веселые ладошки»</w:t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type="dxa" w:w="17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0"/>
              <w:jc w:val="both"/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style0"/>
              <w:ind w:hanging="0" w:left="-108" w:right="-108"/>
              <w:jc w:val="both"/>
            </w:pPr>
            <w:r>
              <w:rPr>
                <w:i/>
                <w:sz w:val="20"/>
                <w:szCs w:val="20"/>
              </w:rPr>
              <w:t>Всего 16 занятий</w:t>
            </w:r>
          </w:p>
          <w:p>
            <w:pPr>
              <w:pStyle w:val="style0"/>
              <w:ind w:hanging="0" w:left="-108" w:right="-108"/>
              <w:jc w:val="both"/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33"/>
        <w:gridCol w:w="1559"/>
        <w:gridCol w:w="1842"/>
        <w:gridCol w:w="1984"/>
        <w:gridCol w:w="1700"/>
        <w:gridCol w:w="1701"/>
        <w:gridCol w:w="1845"/>
      </w:tblGrid>
      <w:tr>
        <w:trPr>
          <w:cantSplit w:val="false"/>
        </w:trPr>
        <w:tc>
          <w:tcPr>
            <w:tcW w:type="dxa" w:w="53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16"/>
                <w:szCs w:val="16"/>
              </w:rPr>
              <w:t>М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</w:rPr>
              <w:t>Л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</w:rPr>
              <w:t>А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</w:rPr>
              <w:t>Д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</w:rPr>
              <w:t>Ш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</w:rPr>
              <w:t>А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</w:rPr>
              <w:t>Я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</w:rPr>
              <w:t>П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</w:rPr>
              <w:t>О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</w:rPr>
              <w:t>Д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</w:rPr>
              <w:t>Г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</w:rPr>
              <w:t>Р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</w:rPr>
              <w:t>У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</w:rPr>
              <w:t>П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</w:rPr>
              <w:t>П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>Время занятий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type="dxa" w:w="1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 xml:space="preserve">Пятница </w:t>
            </w:r>
          </w:p>
        </w:tc>
      </w:tr>
      <w:tr>
        <w:trPr>
          <w:trHeight w:hRule="atLeast" w:val="1033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9:30-9:50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9:40-9:43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Физ. минутка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 xml:space="preserve">Познание 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ФЭМП-1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0"/>
              <w:jc w:val="both"/>
            </w:pPr>
            <w:r>
              <w:rPr>
                <w:b/>
                <w:sz w:val="20"/>
                <w:szCs w:val="20"/>
              </w:rPr>
              <w:t>Речевое развитие</w:t>
            </w:r>
          </w:p>
          <w:p>
            <w:pPr>
              <w:pStyle w:val="style0"/>
              <w:ind w:hanging="0" w:left="-108" w:right="0"/>
              <w:jc w:val="both"/>
            </w:pPr>
            <w:r>
              <w:rPr>
                <w:sz w:val="20"/>
                <w:szCs w:val="20"/>
              </w:rPr>
              <w:t>Развитие речи</w:t>
            </w:r>
            <w:r>
              <w:rPr>
                <w:b/>
                <w:sz w:val="20"/>
                <w:szCs w:val="20"/>
              </w:rPr>
              <w:t xml:space="preserve"> - 1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 xml:space="preserve">Художественно-эстетическое 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Рисование – 1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 xml:space="preserve">Познание 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ind w:hanging="0" w:left="-108" w:right="0"/>
              <w:jc w:val="both"/>
            </w:pPr>
            <w:r>
              <w:rPr>
                <w:sz w:val="20"/>
                <w:szCs w:val="20"/>
              </w:rPr>
              <w:t>Формирование целостной картины мира - 1</w:t>
            </w:r>
          </w:p>
        </w:tc>
        <w:tc>
          <w:tcPr>
            <w:tcW w:type="dxa" w:w="1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>Художественно-эстетическое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Лепка-0,5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аппликация - 0,5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74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10:00-10:20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 xml:space="preserve">10:10-10:13 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Физ.минутка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0"/>
              <w:jc w:val="both"/>
            </w:pPr>
            <w:r>
              <w:rPr>
                <w:b/>
                <w:sz w:val="20"/>
                <w:szCs w:val="20"/>
              </w:rPr>
              <w:t>Физическое развитие</w:t>
            </w:r>
            <w:r>
              <w:rPr>
                <w:sz w:val="20"/>
                <w:szCs w:val="20"/>
              </w:rPr>
              <w:t xml:space="preserve"> – 1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Художественно-эстетическое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Музыка-1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0"/>
              <w:jc w:val="both"/>
            </w:pPr>
            <w:r>
              <w:rPr>
                <w:b/>
                <w:sz w:val="20"/>
                <w:szCs w:val="20"/>
              </w:rPr>
              <w:t>Речевое развитие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Чтение худ. литературы – 1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both"/>
            </w:pPr>
            <w:r>
              <w:rPr>
                <w:b/>
                <w:sz w:val="20"/>
                <w:szCs w:val="20"/>
              </w:rPr>
              <w:t>Художественно-эстетическое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Музыка-1</w:t>
            </w:r>
          </w:p>
        </w:tc>
        <w:tc>
          <w:tcPr>
            <w:tcW w:type="dxa" w:w="1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>Физическое развитие - 1</w:t>
            </w:r>
          </w:p>
        </w:tc>
      </w:tr>
      <w:tr>
        <w:trPr>
          <w:trHeight w:hRule="atLeast" w:val="74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10.30 – 10.50</w:t>
            </w:r>
          </w:p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10.40 – 10.43</w:t>
            </w:r>
            <w:r>
              <w:rPr>
                <w:sz w:val="20"/>
                <w:szCs w:val="20"/>
              </w:rPr>
              <w:t xml:space="preserve"> Физ.минутка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0"/>
              <w:jc w:val="both"/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 xml:space="preserve">Художественно-эстетическое </w:t>
            </w:r>
          </w:p>
          <w:p>
            <w:pPr>
              <w:pStyle w:val="style0"/>
              <w:ind w:hanging="0" w:left="-108" w:right="0"/>
              <w:jc w:val="both"/>
            </w:pPr>
            <w:r>
              <w:rPr>
                <w:sz w:val="20"/>
                <w:szCs w:val="20"/>
              </w:rPr>
              <w:t>Конструирование-1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  <w:t xml:space="preserve">Физическое развитие – 1 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both"/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1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hRule="atLeast" w:val="523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jc w:val="both"/>
            </w:pPr>
            <w:r>
              <w:rPr>
                <w:i/>
                <w:sz w:val="20"/>
                <w:szCs w:val="20"/>
              </w:rPr>
              <w:t>Всего 12 занятий</w:t>
            </w:r>
          </w:p>
        </w:tc>
      </w:tr>
    </w:tbl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709" w:right="993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DejaVu Sans" w:hAnsi="Calibri"/>
      <w:color w:val="auto"/>
      <w:sz w:val="24"/>
      <w:szCs w:val="24"/>
      <w:lang w:bidi="ar-SA" w:eastAsia="ar-SA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ascii="Times New Roman" w:cs="Times New Roman" w:eastAsia="Times New Roman" w:hAnsi="Times New Roman"/>
      <w:sz w:val="24"/>
      <w:szCs w:val="24"/>
      <w:lang w:eastAsia="ar-SA"/>
    </w:rPr>
  </w:style>
  <w:style w:styleId="style17" w:type="character">
    <w:name w:val="Нижний колонтитул Знак"/>
    <w:basedOn w:val="style15"/>
    <w:next w:val="style17"/>
    <w:rPr>
      <w:rFonts w:ascii="Times New Roman" w:cs="Times New Roman" w:eastAsia="Times New Roman" w:hAnsi="Times New Roman"/>
      <w:sz w:val="24"/>
      <w:szCs w:val="24"/>
      <w:lang w:eastAsia="ar-SA"/>
    </w:rPr>
  </w:style>
  <w:style w:styleId="style18" w:type="character">
    <w:name w:val="Основной текст Знак"/>
    <w:basedOn w:val="style15"/>
    <w:next w:val="style18"/>
    <w:rPr>
      <w:rFonts w:ascii="Times New Roman" w:cs="Times New Roman" w:eastAsia="Times New Roman" w:hAnsi="Times New Roman"/>
      <w:sz w:val="24"/>
      <w:szCs w:val="24"/>
      <w:lang w:eastAsia="ar-SA"/>
    </w:rPr>
  </w:style>
  <w:style w:styleId="style19" w:type="character">
    <w:name w:val="WW8Num1z0"/>
    <w:next w:val="style19"/>
    <w:rPr>
      <w:rFonts w:ascii="Symbol" w:hAnsi="Symbol"/>
    </w:rPr>
  </w:style>
  <w:style w:styleId="style20" w:type="character">
    <w:name w:val="WW8Num2z0"/>
    <w:next w:val="style20"/>
    <w:rPr>
      <w:rFonts w:ascii="Symbol" w:hAnsi="Symbol"/>
    </w:rPr>
  </w:style>
  <w:style w:styleId="style21" w:type="character">
    <w:name w:val="WW8Num3z0"/>
    <w:next w:val="style21"/>
    <w:rPr>
      <w:rFonts w:ascii="Symbol" w:hAnsi="Symbol"/>
    </w:rPr>
  </w:style>
  <w:style w:styleId="style22" w:type="character">
    <w:name w:val="WW8Num4z0"/>
    <w:next w:val="style22"/>
    <w:rPr>
      <w:rFonts w:ascii="Symbol" w:hAnsi="Symbol"/>
    </w:rPr>
  </w:style>
  <w:style w:styleId="style23" w:type="character">
    <w:name w:val="WW8Num5z0"/>
    <w:next w:val="style23"/>
    <w:rPr>
      <w:rFonts w:ascii="Symbol" w:hAnsi="Symbol"/>
    </w:rPr>
  </w:style>
  <w:style w:styleId="style24" w:type="character">
    <w:name w:val="WW8Num6z0"/>
    <w:next w:val="style24"/>
    <w:rPr>
      <w:rFonts w:ascii="Symbol" w:hAnsi="Symbol"/>
    </w:rPr>
  </w:style>
  <w:style w:styleId="style25" w:type="character">
    <w:name w:val="Absatz-Standardschriftart"/>
    <w:next w:val="style25"/>
    <w:rPr/>
  </w:style>
  <w:style w:styleId="style26" w:type="character">
    <w:name w:val="WW8Num1z1"/>
    <w:next w:val="style26"/>
    <w:rPr>
      <w:rFonts w:ascii="Courier New" w:cs="Courier New" w:hAnsi="Courier New"/>
    </w:rPr>
  </w:style>
  <w:style w:styleId="style27" w:type="character">
    <w:name w:val="WW8Num1z2"/>
    <w:next w:val="style27"/>
    <w:rPr>
      <w:rFonts w:ascii="Wingdings" w:hAnsi="Wingdings"/>
    </w:rPr>
  </w:style>
  <w:style w:styleId="style28" w:type="character">
    <w:name w:val="WW8Num4z1"/>
    <w:next w:val="style28"/>
    <w:rPr>
      <w:rFonts w:ascii="Courier New" w:cs="Courier New" w:hAnsi="Courier New"/>
    </w:rPr>
  </w:style>
  <w:style w:styleId="style29" w:type="character">
    <w:name w:val="WW8Num4z2"/>
    <w:next w:val="style29"/>
    <w:rPr>
      <w:rFonts w:ascii="Wingdings" w:hAnsi="Wingdings"/>
    </w:rPr>
  </w:style>
  <w:style w:styleId="style30" w:type="character">
    <w:name w:val="WW8Num5z1"/>
    <w:next w:val="style30"/>
    <w:rPr>
      <w:rFonts w:ascii="Courier New" w:cs="Courier New" w:hAnsi="Courier New"/>
    </w:rPr>
  </w:style>
  <w:style w:styleId="style31" w:type="character">
    <w:name w:val="WW8Num5z2"/>
    <w:next w:val="style31"/>
    <w:rPr>
      <w:rFonts w:ascii="Wingdings" w:hAnsi="Wingdings"/>
    </w:rPr>
  </w:style>
  <w:style w:styleId="style32" w:type="character">
    <w:name w:val="WW8Num6z1"/>
    <w:next w:val="style32"/>
    <w:rPr>
      <w:rFonts w:ascii="Courier New" w:cs="Courier New" w:hAnsi="Courier New"/>
    </w:rPr>
  </w:style>
  <w:style w:styleId="style33" w:type="character">
    <w:name w:val="WW8Num6z2"/>
    <w:next w:val="style33"/>
    <w:rPr>
      <w:rFonts w:ascii="Wingdings" w:hAnsi="Wingdings"/>
    </w:rPr>
  </w:style>
  <w:style w:styleId="style34" w:type="character">
    <w:name w:val="WW8Num8z0"/>
    <w:next w:val="style34"/>
    <w:rPr>
      <w:rFonts w:ascii="Symbol" w:hAnsi="Symbol"/>
    </w:rPr>
  </w:style>
  <w:style w:styleId="style35" w:type="character">
    <w:name w:val="WW8Num8z1"/>
    <w:next w:val="style35"/>
    <w:rPr>
      <w:rFonts w:ascii="Courier New" w:cs="Courier New" w:hAnsi="Courier New"/>
    </w:rPr>
  </w:style>
  <w:style w:styleId="style36" w:type="character">
    <w:name w:val="WW8Num8z2"/>
    <w:next w:val="style36"/>
    <w:rPr>
      <w:rFonts w:ascii="Wingdings" w:hAnsi="Wingdings"/>
    </w:rPr>
  </w:style>
  <w:style w:styleId="style37" w:type="character">
    <w:name w:val="WW8Num9z0"/>
    <w:next w:val="style37"/>
    <w:rPr>
      <w:rFonts w:ascii="Symbol" w:hAnsi="Symbol"/>
    </w:rPr>
  </w:style>
  <w:style w:styleId="style38" w:type="character">
    <w:name w:val="WW8Num9z1"/>
    <w:next w:val="style38"/>
    <w:rPr>
      <w:rFonts w:ascii="Courier New" w:cs="Courier New" w:hAnsi="Courier New"/>
    </w:rPr>
  </w:style>
  <w:style w:styleId="style39" w:type="character">
    <w:name w:val="WW8Num9z2"/>
    <w:next w:val="style39"/>
    <w:rPr>
      <w:rFonts w:ascii="Wingdings" w:hAnsi="Wingdings"/>
    </w:rPr>
  </w:style>
  <w:style w:styleId="style40" w:type="character">
    <w:name w:val="WW8Num10z0"/>
    <w:next w:val="style40"/>
    <w:rPr>
      <w:rFonts w:ascii="Symbol" w:hAnsi="Symbol"/>
    </w:rPr>
  </w:style>
  <w:style w:styleId="style41" w:type="character">
    <w:name w:val="WW8Num10z1"/>
    <w:next w:val="style41"/>
    <w:rPr>
      <w:rFonts w:ascii="Courier New" w:cs="Courier New" w:hAnsi="Courier New"/>
    </w:rPr>
  </w:style>
  <w:style w:styleId="style42" w:type="character">
    <w:name w:val="WW8Num10z2"/>
    <w:next w:val="style42"/>
    <w:rPr>
      <w:rFonts w:ascii="Wingdings" w:hAnsi="Wingdings"/>
    </w:rPr>
  </w:style>
  <w:style w:styleId="style43" w:type="character">
    <w:name w:val="WW8Num11z0"/>
    <w:next w:val="style43"/>
    <w:rPr>
      <w:rFonts w:ascii="Symbol" w:hAnsi="Symbol"/>
    </w:rPr>
  </w:style>
  <w:style w:styleId="style44" w:type="character">
    <w:name w:val="WW8Num11z1"/>
    <w:next w:val="style44"/>
    <w:rPr>
      <w:rFonts w:ascii="Courier New" w:cs="Courier New" w:hAnsi="Courier New"/>
    </w:rPr>
  </w:style>
  <w:style w:styleId="style45" w:type="character">
    <w:name w:val="WW8Num11z2"/>
    <w:next w:val="style45"/>
    <w:rPr>
      <w:rFonts w:ascii="Wingdings" w:hAnsi="Wingdings"/>
    </w:rPr>
  </w:style>
  <w:style w:styleId="style46" w:type="character">
    <w:name w:val="WW8Num12z0"/>
    <w:next w:val="style46"/>
    <w:rPr>
      <w:rFonts w:ascii="Symbol" w:hAnsi="Symbol"/>
    </w:rPr>
  </w:style>
  <w:style w:styleId="style47" w:type="character">
    <w:name w:val="WW8Num12z1"/>
    <w:next w:val="style47"/>
    <w:rPr>
      <w:rFonts w:ascii="Courier New" w:cs="Courier New" w:hAnsi="Courier New"/>
    </w:rPr>
  </w:style>
  <w:style w:styleId="style48" w:type="character">
    <w:name w:val="WW8Num12z2"/>
    <w:next w:val="style48"/>
    <w:rPr>
      <w:rFonts w:ascii="Wingdings" w:hAnsi="Wingdings"/>
    </w:rPr>
  </w:style>
  <w:style w:styleId="style49" w:type="character">
    <w:name w:val="WW8Num13z0"/>
    <w:next w:val="style49"/>
    <w:rPr>
      <w:rFonts w:ascii="Symbol" w:hAnsi="Symbol"/>
    </w:rPr>
  </w:style>
  <w:style w:styleId="style50" w:type="character">
    <w:name w:val="WW8Num13z1"/>
    <w:next w:val="style50"/>
    <w:rPr>
      <w:rFonts w:ascii="Courier New" w:cs="Courier New" w:hAnsi="Courier New"/>
    </w:rPr>
  </w:style>
  <w:style w:styleId="style51" w:type="character">
    <w:name w:val="WW8Num13z2"/>
    <w:next w:val="style51"/>
    <w:rPr>
      <w:rFonts w:ascii="Wingdings" w:hAnsi="Wingdings"/>
    </w:rPr>
  </w:style>
  <w:style w:styleId="style52" w:type="character">
    <w:name w:val="WW8Num14z0"/>
    <w:next w:val="style52"/>
    <w:rPr>
      <w:rFonts w:ascii="Symbol" w:hAnsi="Symbol"/>
    </w:rPr>
  </w:style>
  <w:style w:styleId="style53" w:type="character">
    <w:name w:val="WW8Num14z1"/>
    <w:next w:val="style53"/>
    <w:rPr>
      <w:rFonts w:ascii="Courier New" w:cs="Courier New" w:hAnsi="Courier New"/>
    </w:rPr>
  </w:style>
  <w:style w:styleId="style54" w:type="character">
    <w:name w:val="WW8Num14z2"/>
    <w:next w:val="style54"/>
    <w:rPr>
      <w:rFonts w:ascii="Wingdings" w:hAnsi="Wingdings"/>
    </w:rPr>
  </w:style>
  <w:style w:styleId="style55" w:type="character">
    <w:name w:val="WW8Num15z0"/>
    <w:next w:val="style55"/>
    <w:rPr>
      <w:rFonts w:ascii="Symbol" w:hAnsi="Symbol"/>
    </w:rPr>
  </w:style>
  <w:style w:styleId="style56" w:type="character">
    <w:name w:val="WW8Num15z1"/>
    <w:next w:val="style56"/>
    <w:rPr>
      <w:rFonts w:ascii="Courier New" w:cs="Courier New" w:hAnsi="Courier New"/>
    </w:rPr>
  </w:style>
  <w:style w:styleId="style57" w:type="character">
    <w:name w:val="WW8Num15z2"/>
    <w:next w:val="style57"/>
    <w:rPr>
      <w:rFonts w:ascii="Wingdings" w:hAnsi="Wingdings"/>
    </w:rPr>
  </w:style>
  <w:style w:styleId="style58" w:type="character">
    <w:name w:val="Основной шрифт абзаца1"/>
    <w:next w:val="style58"/>
    <w:rPr/>
  </w:style>
  <w:style w:styleId="style59" w:type="character">
    <w:name w:val="Текст выноски Знак"/>
    <w:basedOn w:val="style15"/>
    <w:next w:val="style59"/>
    <w:rPr>
      <w:rFonts w:ascii="Tahoma" w:cs="Tahoma" w:hAnsi="Tahoma"/>
      <w:sz w:val="16"/>
      <w:szCs w:val="16"/>
    </w:rPr>
  </w:style>
  <w:style w:styleId="style60" w:type="character">
    <w:name w:val="apple-converted-space"/>
    <w:basedOn w:val="style15"/>
    <w:next w:val="style60"/>
    <w:rPr/>
  </w:style>
  <w:style w:styleId="style61" w:type="character">
    <w:name w:val="Выделение жирным"/>
    <w:next w:val="style61"/>
    <w:rPr>
      <w:b/>
      <w:bCs/>
    </w:rPr>
  </w:style>
  <w:style w:styleId="style62" w:type="character">
    <w:name w:val="ListLabel 1"/>
    <w:next w:val="style62"/>
    <w:rPr>
      <w:rFonts w:cs="Symbol"/>
    </w:rPr>
  </w:style>
  <w:style w:styleId="style63" w:type="character">
    <w:name w:val="ListLabel 2"/>
    <w:next w:val="style63"/>
    <w:rPr>
      <w:b/>
    </w:rPr>
  </w:style>
  <w:style w:styleId="style64" w:type="paragraph">
    <w:name w:val="Заголовок"/>
    <w:basedOn w:val="style0"/>
    <w:next w:val="style65"/>
    <w:pPr>
      <w:keepNext/>
      <w:spacing w:after="120" w:before="240"/>
    </w:pPr>
    <w:rPr>
      <w:rFonts w:ascii="Liberation Sans" w:cs="DejaVu Sans" w:eastAsia="DejaVu Sans" w:hAnsi="Liberation Sans"/>
      <w:sz w:val="28"/>
      <w:szCs w:val="28"/>
    </w:rPr>
  </w:style>
  <w:style w:styleId="style65" w:type="paragraph">
    <w:name w:val="Основной текст"/>
    <w:basedOn w:val="style0"/>
    <w:next w:val="style65"/>
    <w:pPr>
      <w:spacing w:after="120" w:before="0"/>
    </w:pPr>
    <w:rPr/>
  </w:style>
  <w:style w:styleId="style66" w:type="paragraph">
    <w:name w:val="Список"/>
    <w:basedOn w:val="style65"/>
    <w:next w:val="style66"/>
    <w:pPr/>
    <w:rPr>
      <w:rFonts w:cs="FreeSans"/>
    </w:rPr>
  </w:style>
  <w:style w:styleId="style67" w:type="paragraph">
    <w:name w:val="Название"/>
    <w:basedOn w:val="style0"/>
    <w:next w:val="style67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68" w:type="paragraph">
    <w:name w:val="Указатель"/>
    <w:basedOn w:val="style0"/>
    <w:next w:val="style68"/>
    <w:pPr>
      <w:suppressLineNumbers/>
    </w:pPr>
    <w:rPr>
      <w:rFonts w:cs="FreeSans"/>
    </w:rPr>
  </w:style>
  <w:style w:styleId="style69" w:type="paragraph">
    <w:name w:val="List Paragraph"/>
    <w:basedOn w:val="style0"/>
    <w:next w:val="style69"/>
    <w:pPr>
      <w:ind w:hanging="0" w:left="720" w:right="0"/>
    </w:pPr>
    <w:rPr/>
  </w:style>
  <w:style w:styleId="style70" w:type="paragraph">
    <w:name w:val="Верхний колонтитул"/>
    <w:basedOn w:val="style0"/>
    <w:next w:val="style70"/>
    <w:pPr>
      <w:suppressLineNumbers/>
      <w:tabs>
        <w:tab w:leader="none" w:pos="4986" w:val="center"/>
        <w:tab w:leader="none" w:pos="9972" w:val="right"/>
      </w:tabs>
    </w:pPr>
    <w:rPr/>
  </w:style>
  <w:style w:styleId="style71" w:type="paragraph">
    <w:name w:val="Нижний колонтитул"/>
    <w:basedOn w:val="style0"/>
    <w:next w:val="style71"/>
    <w:pPr>
      <w:suppressLineNumbers/>
      <w:tabs>
        <w:tab w:leader="none" w:pos="4677" w:val="center"/>
        <w:tab w:leader="none" w:pos="9355" w:val="right"/>
      </w:tabs>
    </w:pPr>
    <w:rPr/>
  </w:style>
  <w:style w:styleId="style72" w:type="paragraph">
    <w:name w:val="Название1"/>
    <w:basedOn w:val="style0"/>
    <w:next w:val="style72"/>
    <w:pPr>
      <w:suppressLineNumbers/>
      <w:spacing w:after="120" w:before="120"/>
    </w:pPr>
    <w:rPr>
      <w:i/>
      <w:iCs/>
    </w:rPr>
  </w:style>
  <w:style w:styleId="style73" w:type="paragraph">
    <w:name w:val="Указатель1"/>
    <w:basedOn w:val="style0"/>
    <w:next w:val="style73"/>
    <w:pPr>
      <w:suppressLineNumbers/>
    </w:pPr>
    <w:rPr/>
  </w:style>
  <w:style w:styleId="style74" w:type="paragraph">
    <w:name w:val="Основной текст с отступом 21"/>
    <w:basedOn w:val="style0"/>
    <w:next w:val="style74"/>
    <w:pPr>
      <w:tabs>
        <w:tab w:leader="none" w:pos="180" w:val="left"/>
      </w:tabs>
      <w:spacing w:line="360" w:lineRule="auto"/>
      <w:ind w:firstLine="720" w:left="0" w:right="0"/>
      <w:jc w:val="both"/>
    </w:pPr>
    <w:rPr>
      <w:sz w:val="28"/>
    </w:rPr>
  </w:style>
  <w:style w:styleId="style75" w:type="paragraph">
    <w:name w:val="Содержимое таблицы"/>
    <w:basedOn w:val="style0"/>
    <w:next w:val="style75"/>
    <w:pPr>
      <w:suppressLineNumbers/>
    </w:pPr>
    <w:rPr/>
  </w:style>
  <w:style w:styleId="style76" w:type="paragraph">
    <w:name w:val="Заголовок таблицы"/>
    <w:basedOn w:val="style75"/>
    <w:next w:val="style76"/>
    <w:pPr>
      <w:suppressLineNumbers/>
      <w:jc w:val="center"/>
    </w:pPr>
    <w:rPr>
      <w:b/>
      <w:bCs/>
    </w:rPr>
  </w:style>
  <w:style w:styleId="style77" w:type="paragraph">
    <w:name w:val="Содержимое врезки"/>
    <w:basedOn w:val="style65"/>
    <w:next w:val="style77"/>
    <w:pPr/>
    <w:rPr/>
  </w:style>
  <w:style w:styleId="style78" w:type="paragraph">
    <w:name w:val="Абзац списка1"/>
    <w:basedOn w:val="style0"/>
    <w:next w:val="style78"/>
    <w:pPr>
      <w:suppressAutoHyphens w:val="false"/>
      <w:ind w:hanging="0" w:left="720" w:right="0"/>
    </w:pPr>
    <w:rPr>
      <w:lang w:eastAsia="ru-RU"/>
    </w:rPr>
  </w:style>
  <w:style w:styleId="style79" w:type="paragraph">
    <w:name w:val="Balloon Text"/>
    <w:basedOn w:val="style0"/>
    <w:next w:val="style79"/>
    <w:pPr>
      <w:suppressAutoHyphens w:val="false"/>
    </w:pPr>
    <w:rPr>
      <w:rFonts w:ascii="Tahoma" w:cs="Tahoma" w:hAnsi="Tahoma"/>
      <w:sz w:val="16"/>
      <w:szCs w:val="16"/>
      <w:lang w:eastAsia="en-US"/>
    </w:rPr>
  </w:style>
  <w:style w:styleId="style80" w:type="paragraph">
    <w:name w:val="Стиль"/>
    <w:next w:val="style8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Calibri" w:eastAsia="Arial" w:hAnsi="Times New Roman"/>
      <w:color w:val="auto"/>
      <w:sz w:val="24"/>
      <w:szCs w:val="24"/>
      <w:lang w:bidi="ar-SA" w:eastAsia="ar-SA" w:val="ru-RU"/>
    </w:rPr>
  </w:style>
  <w:style w:styleId="style81" w:type="paragraph">
    <w:name w:val="Абзац списка2"/>
    <w:basedOn w:val="style0"/>
    <w:next w:val="style81"/>
    <w:pPr>
      <w:tabs>
        <w:tab w:leader="none" w:pos="1429" w:val="left"/>
      </w:tabs>
      <w:spacing w:after="200" w:before="0" w:line="276" w:lineRule="auto"/>
      <w:ind w:firstLine="709" w:left="720" w:right="0"/>
    </w:pPr>
    <w:rPr>
      <w:rFonts w:ascii="Calibri" w:cs="font226" w:eastAsia="DejaVu Sans" w:hAnsi="Calibri"/>
      <w:color w:val="00000A"/>
      <w:sz w:val="28"/>
      <w:szCs w:val="22"/>
    </w:rPr>
  </w:style>
  <w:style w:styleId="style82" w:type="paragraph">
    <w:name w:val="Абзац списка3"/>
    <w:basedOn w:val="style0"/>
    <w:next w:val="style82"/>
    <w:pPr>
      <w:widowControl w:val="false"/>
      <w:suppressAutoHyphens w:val="false"/>
      <w:ind w:hanging="0" w:left="720" w:right="0"/>
    </w:pPr>
    <w:rPr>
      <w:rFonts w:ascii="Nimbus Roman No9 L" w:cs="FreeSans" w:eastAsia="DejaVu Sans" w:hAnsi="Nimbus Roman No9 L"/>
      <w:lang w:bidi="hi-IN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2018-08-25T12:39:00.00Z</dcterms:created>
  <dc:creator>User</dc:creator>
  <cp:lastModifiedBy>User</cp:lastModifiedBy>
  <cp:lastPrinted>2018-11-05T10:20:00.00Z</cp:lastPrinted>
  <dcterms:modified xsi:type="dcterms:W3CDTF">2018-11-06T12:54:00.00Z</dcterms:modified>
  <cp:revision>12</cp:revision>
</cp:coreProperties>
</file>